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ED799" w14:textId="1248E9F5" w:rsidR="006C4A29" w:rsidRPr="00251DFA" w:rsidRDefault="006C4A29" w:rsidP="006C4A2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51DFA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251DFA">
        <w:rPr>
          <w:rFonts w:ascii="標楷體" w:eastAsia="標楷體" w:hAnsi="標楷體" w:hint="eastAsia"/>
          <w:b/>
          <w:sz w:val="28"/>
          <w:szCs w:val="28"/>
        </w:rPr>
        <w:t>國小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/>
          <w:b/>
          <w:sz w:val="28"/>
          <w:szCs w:val="28"/>
        </w:rPr>
        <w:t>年級第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251DF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/>
          <w:b/>
          <w:sz w:val="28"/>
          <w:szCs w:val="28"/>
        </w:rPr>
        <w:t>學期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自然</w:t>
      </w:r>
      <w:r w:rsidR="00CE4936">
        <w:rPr>
          <w:rFonts w:ascii="標楷體" w:eastAsia="標楷體" w:hAnsi="標楷體" w:hint="eastAsia"/>
          <w:b/>
          <w:color w:val="FF0000"/>
          <w:sz w:val="28"/>
          <w:szCs w:val="28"/>
        </w:rPr>
        <w:t>科學</w:t>
      </w:r>
      <w:bookmarkStart w:id="0" w:name="_GoBack"/>
      <w:bookmarkEnd w:id="0"/>
      <w:r w:rsidRPr="00251DFA">
        <w:rPr>
          <w:rFonts w:ascii="標楷體" w:eastAsia="標楷體" w:hAnsi="標楷體"/>
          <w:b/>
          <w:sz w:val="28"/>
          <w:szCs w:val="28"/>
        </w:rPr>
        <w:t>領域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】</w:t>
      </w:r>
      <w:r w:rsidRPr="00251DF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075A6F03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F222" w14:textId="77777777" w:rsidR="009A1233" w:rsidRPr="00C2223E" w:rsidRDefault="005E591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BFB7" w14:textId="77777777" w:rsidR="009A1233" w:rsidRPr="00C2223E" w:rsidRDefault="005E591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C69D" w14:textId="77777777" w:rsidR="009A1233" w:rsidRPr="00C2223E" w:rsidRDefault="005E591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73586DE4" w14:textId="77777777" w:rsidR="009A1233" w:rsidRPr="00C2223E" w:rsidRDefault="005E591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C395" w14:textId="77777777" w:rsidR="009A1233" w:rsidRPr="00C2223E" w:rsidRDefault="005E591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F96E" w14:textId="77777777" w:rsidR="009A1233" w:rsidRPr="00C2223E" w:rsidRDefault="005E5911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C3AE" w14:textId="77777777" w:rsidR="009A1233" w:rsidRDefault="005E591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48D7D86E" w14:textId="77777777" w:rsidR="009A1233" w:rsidRPr="00C2223E" w:rsidRDefault="005E5911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D538" w14:textId="77777777" w:rsidR="009A1233" w:rsidRPr="00C2223E" w:rsidRDefault="005E591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E9658" w14:textId="77777777" w:rsidR="009A1233" w:rsidRPr="00C2223E" w:rsidRDefault="005E5911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3C3266B5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6CAE" w14:textId="77777777" w:rsidR="009A1233" w:rsidRPr="00C2223E" w:rsidRDefault="009A1233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1798" w14:textId="77777777" w:rsidR="009A1233" w:rsidRPr="00C2223E" w:rsidRDefault="009A1233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E788" w14:textId="77777777" w:rsidR="009A1233" w:rsidRPr="00C2223E" w:rsidRDefault="009A1233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008E" w14:textId="77777777" w:rsidR="009A1233" w:rsidRPr="00C2223E" w:rsidRDefault="005E591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319B" w14:textId="77777777" w:rsidR="009A1233" w:rsidRPr="00C2223E" w:rsidRDefault="005E5911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0856" w14:textId="77777777" w:rsidR="009A1233" w:rsidRPr="00C2223E" w:rsidRDefault="009A1233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9CD6" w14:textId="77777777" w:rsidR="009A1233" w:rsidRPr="00C2223E" w:rsidRDefault="009A1233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B687" w14:textId="77777777" w:rsidR="009A1233" w:rsidRPr="00C2223E" w:rsidRDefault="009A1233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2B63" w14:textId="77777777" w:rsidR="009A1233" w:rsidRPr="00C2223E" w:rsidRDefault="009A1233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0649" w:rsidRPr="00C2223E" w14:paraId="35CF7E0F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FD66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357A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第一單元白天和夜晚的天空</w:t>
            </w:r>
          </w:p>
          <w:p w14:paraId="65287A3C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活動一日夜景象有什麼不同/活動二一天中太陽的位置會改變嗎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79BA" w14:textId="16A41211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7BEC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INc-Ⅱ-7 </w:t>
            </w:r>
            <w:r w:rsidRPr="00292AA6">
              <w:rPr>
                <w:rFonts w:ascii="標楷體" w:eastAsia="標楷體" w:hAnsi="標楷體" w:cs="標楷體"/>
              </w:rPr>
              <w:t>利用適當的工具觀察不同大小、距離位置的物體。</w:t>
            </w:r>
          </w:p>
          <w:p w14:paraId="2B30DFF1" w14:textId="49AFB8CB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INc-Ⅱ-10 </w:t>
            </w:r>
            <w:r w:rsidRPr="00292AA6">
              <w:rPr>
                <w:rFonts w:ascii="標楷體" w:eastAsia="標楷體" w:hAnsi="標楷體" w:cs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6219" w14:textId="77777777" w:rsidR="008B0649" w:rsidRPr="00ED6E63" w:rsidRDefault="008B0649" w:rsidP="008B0649">
            <w:pPr>
              <w:jc w:val="both"/>
              <w:rPr>
                <w:rFonts w:ascii="標楷體" w:eastAsia="標楷體" w:hAnsi="標楷體" w:cs="標楷體"/>
              </w:rPr>
            </w:pPr>
            <w:r w:rsidRPr="00ED6E63">
              <w:rPr>
                <w:rFonts w:ascii="標楷體" w:eastAsia="標楷體" w:hAnsi="標楷體" w:cs="標楷體" w:hint="eastAsia"/>
              </w:rPr>
              <w:t>tr-Ⅱ-1 能知道觀察、記錄所得自然現象的結果是有其原因的，並依據習得的知識，說明自己的想法。</w:t>
            </w:r>
          </w:p>
          <w:p w14:paraId="1DCEB2D4" w14:textId="42C528BB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6E63">
              <w:rPr>
                <w:rFonts w:ascii="標楷體" w:eastAsia="標楷體" w:hAnsi="標楷體" w:cs="標楷體" w:hint="eastAsia"/>
              </w:rPr>
              <w:t>an-Ⅱ-2 察覺科學家們是利用不同的方式探索自然與物質世界的形式與規律。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830A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1.透過照片與影片的觀察，討論與分享，了解到白天因為太陽在天空照亮大地，使我們看到景象並且感到溫暖。</w:t>
            </w:r>
          </w:p>
          <w:p w14:paraId="3DAE5AE9" w14:textId="7BC8FEA1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2.我們可以看到夜晚天空中的星星有的亮、有的暗，透過討論與分享，知道月亮在白天或夜晚都可能出現。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DE4B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0C0D8C29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2ADD2AAA" w14:textId="7EC6BB1C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10EA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3A27D54C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14:paraId="252E9ADB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07F779A9" w14:textId="73129651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01BA8052" w14:textId="3C03016A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84FB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20D41D70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CD01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8B1D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第一單元白天和夜晚的天空</w:t>
            </w:r>
          </w:p>
          <w:p w14:paraId="70F192CD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活動二一天中太陽的位置會改變嗎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1A8C" w14:textId="45A488A0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1ED6" w14:textId="0B0B8078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INc-Ⅱ-10 </w:t>
            </w:r>
            <w:r w:rsidRPr="00292AA6">
              <w:rPr>
                <w:rFonts w:ascii="標楷體" w:eastAsia="標楷體" w:hAnsi="標楷體" w:cs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636D" w14:textId="77777777" w:rsidR="008B0649" w:rsidRPr="00ED3198" w:rsidRDefault="008B0649" w:rsidP="008B0649">
            <w:pPr>
              <w:jc w:val="both"/>
              <w:rPr>
                <w:rFonts w:ascii="標楷體" w:eastAsia="標楷體" w:hAnsi="標楷體" w:cs="標楷體"/>
              </w:rPr>
            </w:pPr>
            <w:r w:rsidRPr="00ED3198">
              <w:rPr>
                <w:rFonts w:ascii="標楷體" w:eastAsia="標楷體" w:hAnsi="標楷體" w:cs="標楷體" w:hint="eastAsia"/>
              </w:rPr>
              <w:t>ti-Ⅱ-1 能在指導下觀察日常生活現象的規律性，並運用想像力與好奇心，了解及描述自然環境的現象。</w:t>
            </w:r>
          </w:p>
          <w:p w14:paraId="668DDC12" w14:textId="5BE91547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3198">
              <w:rPr>
                <w:rFonts w:ascii="標楷體" w:eastAsia="標楷體" w:hAnsi="標楷體" w:cs="標楷體" w:hint="eastAsia"/>
              </w:rPr>
              <w:t>tm-Ⅱ-1 能經由觀察自然界現象之間的關</w:t>
            </w:r>
            <w:r w:rsidRPr="00ED3198">
              <w:rPr>
                <w:rFonts w:ascii="標楷體" w:eastAsia="標楷體" w:hAnsi="標楷體" w:cs="標楷體" w:hint="eastAsia"/>
              </w:rPr>
              <w:lastRenderedPageBreak/>
              <w:t>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B1D9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1.藉由光影的觀察與方向等訊息來初步體會，可以由影子推測太陽的位置。</w:t>
            </w:r>
          </w:p>
          <w:p w14:paraId="27D79F0D" w14:textId="42CEBD5B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2.藉由實際進行陽光下形成的影子位置，來推測太陽的方位。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F11D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□紙筆測驗及表單</w:t>
            </w:r>
          </w:p>
          <w:p w14:paraId="3372E5D0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實作評量</w:t>
            </w:r>
          </w:p>
          <w:p w14:paraId="453D61BF" w14:textId="59E73534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221D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4EDB8DDF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14:paraId="57DE8DF6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0FF8EA11" w14:textId="5EEADC4E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5EDBC07D" w14:textId="5B383D87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6F07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3B04CBC1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0684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AB9A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第一單元白天和夜晚的天空</w:t>
            </w:r>
          </w:p>
          <w:p w14:paraId="5CBC0EE2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活動二一天中太陽的位置會改變嗎/活動三月亮每天都在變嗎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6869" w14:textId="54FAB07E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742A" w14:textId="4B4DB3E2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INc-Ⅱ-10 </w:t>
            </w:r>
            <w:r w:rsidRPr="00292AA6">
              <w:rPr>
                <w:rFonts w:ascii="標楷體" w:eastAsia="標楷體" w:hAnsi="標楷體" w:cs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5D4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ti-Ⅱ-1 </w:t>
            </w:r>
            <w:r w:rsidRPr="00292AA6">
              <w:rPr>
                <w:rFonts w:ascii="標楷體" w:eastAsia="標楷體" w:hAnsi="標楷體" w:cs="標楷體"/>
              </w:rPr>
              <w:t>能在指導下觀察日常生活現象的規律性，並運用想像力與好奇心，了解及描述自然環境的現象。</w:t>
            </w:r>
          </w:p>
          <w:p w14:paraId="6CCF9850" w14:textId="15369E2A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292AA6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8F20" w14:textId="77777777" w:rsidR="008B0649" w:rsidRPr="00ED3198" w:rsidRDefault="008B0649" w:rsidP="008B0649">
            <w:pPr>
              <w:jc w:val="both"/>
              <w:rPr>
                <w:rFonts w:ascii="標楷體" w:eastAsia="標楷體" w:hAnsi="標楷體" w:cs="標楷體"/>
              </w:rPr>
            </w:pPr>
            <w:r w:rsidRPr="00ED3198">
              <w:rPr>
                <w:rFonts w:ascii="標楷體" w:eastAsia="標楷體" w:hAnsi="標楷體" w:cs="標楷體" w:hint="eastAsia"/>
              </w:rPr>
              <w:t>1.藉由實際進行陽光下形成的影子位置，來推測太陽的方位。</w:t>
            </w:r>
          </w:p>
          <w:p w14:paraId="67BAAC71" w14:textId="21A18A14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3198">
              <w:rPr>
                <w:rFonts w:ascii="標楷體" w:eastAsia="標楷體" w:hAnsi="標楷體" w:cs="標楷體" w:hint="eastAsia"/>
              </w:rPr>
              <w:t>2.從學生的生活經驗中提取對月亮的概念並分享。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B24C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□紙筆測驗及表單</w:t>
            </w:r>
          </w:p>
          <w:p w14:paraId="024B06FF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實作評量</w:t>
            </w:r>
          </w:p>
          <w:p w14:paraId="7E0993B0" w14:textId="13582202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5C7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0AF0A403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14:paraId="4CD0C0B6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7F7DD3BD" w14:textId="41546D1E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5073BC59" w14:textId="193100C2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9474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325D7EC6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8C00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A12A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第一單元白天和夜晚的天空</w:t>
            </w:r>
          </w:p>
          <w:p w14:paraId="2DCF6E79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活動三月亮每天都在變嗎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488D" w14:textId="7ABE9536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04B8" w14:textId="5073B297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INc-Ⅱ-10 </w:t>
            </w:r>
            <w:r w:rsidRPr="00292AA6">
              <w:rPr>
                <w:rFonts w:ascii="標楷體" w:eastAsia="標楷體" w:hAnsi="標楷體" w:cs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9783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ti-Ⅱ-1 </w:t>
            </w:r>
            <w:r w:rsidRPr="00521375">
              <w:rPr>
                <w:rFonts w:ascii="標楷體" w:eastAsia="標楷體" w:hAnsi="標楷體" w:cs="標楷體"/>
              </w:rPr>
              <w:t>能在指導下觀察日常生活現象的規律性，並運用想像力與好奇心，了解及描述自然環境的現象。</w:t>
            </w:r>
          </w:p>
          <w:p w14:paraId="6E85E024" w14:textId="4B653B02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能經由觀察自然界現象之間的關係，理解簡單的概念模型，</w:t>
            </w:r>
            <w:r w:rsidRPr="00521375">
              <w:rPr>
                <w:rFonts w:ascii="標楷體" w:eastAsia="標楷體" w:hAnsi="標楷體" w:cs="標楷體"/>
              </w:rPr>
              <w:lastRenderedPageBreak/>
              <w:t>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775E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1.透過直接的觀察與討論，發現月亮在天空中的移動。</w:t>
            </w:r>
          </w:p>
          <w:p w14:paraId="67DF9CBC" w14:textId="47743FD1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2.利用指北針、拳頭和高度角觀測器等方式進行月亮位置的測量，並了解月亮的移動規律也是東升西落。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141F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□紙筆測驗及表單</w:t>
            </w:r>
          </w:p>
          <w:p w14:paraId="5C6DD2E9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實作評量</w:t>
            </w:r>
          </w:p>
          <w:p w14:paraId="6141DC17" w14:textId="7C4112FA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D923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23F4D23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14:paraId="02310177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2D11ED47" w14:textId="130BA8B9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36A5532B" w14:textId="23C8755E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7946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78216369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2DA6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0A3A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第一單元白天和夜晚的天空</w:t>
            </w:r>
          </w:p>
          <w:p w14:paraId="6BA63380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活動三月亮每天都在變嗎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439F" w14:textId="7F9F49D2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E3B6" w14:textId="56045401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INc-Ⅱ-10 </w:t>
            </w:r>
            <w:r w:rsidRPr="00292AA6">
              <w:rPr>
                <w:rFonts w:ascii="標楷體" w:eastAsia="標楷體" w:hAnsi="標楷體" w:cs="標楷體"/>
              </w:rPr>
              <w:t>天空中天體有東升西落的現象，月亮有盈虧的變化，星星則是有些亮有些暗。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BE24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ti-Ⅱ-1 </w:t>
            </w:r>
            <w:r w:rsidRPr="00521375">
              <w:rPr>
                <w:rFonts w:ascii="標楷體" w:eastAsia="標楷體" w:hAnsi="標楷體" w:cs="標楷體"/>
              </w:rPr>
              <w:t>能在指導下觀察日常生活現象的規律性，並運用想像力與好奇心，了解及描述自然環境的現象。</w:t>
            </w:r>
          </w:p>
          <w:p w14:paraId="46CA2599" w14:textId="67D04F41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3D4D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1.引導學生長時間對月相的觀察記錄。</w:t>
            </w:r>
          </w:p>
          <w:p w14:paraId="34101483" w14:textId="2BEA682C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2.透過一個月的月相紀錄表，進行比較並尋找規律，了解月相的規律就是一個月的循環。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67A6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726F4882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74F36D6A" w14:textId="323D9126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66F2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53B93CE9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14:paraId="04629F2C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56811D5F" w14:textId="2F84C1CD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39B963E2" w14:textId="32509CCE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AFFE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3760C848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9F91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5139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第二單元水的移動</w:t>
            </w:r>
          </w:p>
          <w:p w14:paraId="683DBF7C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活動一毛細現象有什麼特性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3277" w14:textId="43DA06CA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F610" w14:textId="182CC76A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INc-Ⅱ-6 </w:t>
            </w:r>
            <w:r w:rsidRPr="00292AA6">
              <w:rPr>
                <w:rFonts w:ascii="標楷體" w:eastAsia="標楷體" w:hAnsi="標楷體" w:cs="標楷體"/>
              </w:rPr>
              <w:t>水有三態變化及毛細現象。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1B9D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521375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596802FB" w14:textId="50D32515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F37E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1.觀察生活中水由高處往低處流動的現象。</w:t>
            </w:r>
          </w:p>
          <w:p w14:paraId="19706266" w14:textId="02670DC8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292AA6">
              <w:rPr>
                <w:rFonts w:ascii="標楷體" w:eastAsia="標楷體" w:hAnsi="標楷體" w:cs="標楷體"/>
              </w:rPr>
              <w:t>.藉由觀察吸水的物質，了解吸水物品具有細縫。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24DA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□紙筆測驗及表單</w:t>
            </w:r>
          </w:p>
          <w:p w14:paraId="4B0CB5E2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實作評量</w:t>
            </w:r>
          </w:p>
          <w:p w14:paraId="69914197" w14:textId="41AA6E27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55C3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14:paraId="5D930C41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048E24F6" w14:textId="7A7D2F19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2963" w14:textId="77777777" w:rsidR="008B0649" w:rsidRPr="004F5C8B" w:rsidRDefault="008B0649" w:rsidP="008B064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F5C8B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4F5C8B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5C2CA272" w14:textId="252F7124" w:rsidR="008B0649" w:rsidRPr="00825DAD" w:rsidRDefault="008B0649" w:rsidP="008B0649">
            <w:pPr>
              <w:snapToGrid w:val="0"/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4F5C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回家觀看教育平台相關影片，並於課堂進行發表</w:t>
            </w:r>
          </w:p>
        </w:tc>
      </w:tr>
      <w:tr w:rsidR="008B0649" w:rsidRPr="00C2223E" w14:paraId="6EFBC021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35F8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2D55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第二單元水的移動</w:t>
            </w:r>
          </w:p>
          <w:p w14:paraId="49FEDF3C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活動一毛細現象有什麼特性/活動二虹吸現象有什麼特性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BD96" w14:textId="292ADED8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DD51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INc-Ⅱ-6 </w:t>
            </w:r>
            <w:r w:rsidRPr="00292AA6">
              <w:rPr>
                <w:rFonts w:ascii="標楷體" w:eastAsia="標楷體" w:hAnsi="標楷體" w:cs="標楷體"/>
              </w:rPr>
              <w:t>水有三態變化及毛細現象。</w:t>
            </w:r>
          </w:p>
          <w:p w14:paraId="059982EF" w14:textId="044745AB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INb-Ⅱ-3 </w:t>
            </w:r>
            <w:r w:rsidRPr="00292AA6">
              <w:rPr>
                <w:rFonts w:ascii="標楷體" w:eastAsia="標楷體" w:hAnsi="標楷體" w:cs="標楷體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9D24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521375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1F827EE5" w14:textId="1A20394F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DAB4" w14:textId="77777777" w:rsidR="008B0649" w:rsidRPr="00521375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521375">
              <w:rPr>
                <w:rFonts w:ascii="標楷體" w:eastAsia="標楷體" w:hAnsi="標楷體" w:cs="標楷體"/>
              </w:rPr>
              <w:t>.透過實際操作，了解水的上升高度與細縫大小有關。</w:t>
            </w:r>
          </w:p>
          <w:p w14:paraId="0C67C366" w14:textId="588E23A6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521375">
              <w:rPr>
                <w:rFonts w:ascii="標楷體" w:eastAsia="標楷體" w:hAnsi="標楷體" w:cs="標楷體"/>
              </w:rPr>
              <w:t>.認識虹吸現象可以讓水由水族箱中順利流出。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06AE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□紙筆測驗及表單</w:t>
            </w:r>
          </w:p>
          <w:p w14:paraId="41F809F7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實作評量</w:t>
            </w:r>
          </w:p>
          <w:p w14:paraId="1FC4414E" w14:textId="63A330E1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02A1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14:paraId="329CB09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470A114C" w14:textId="39CFF881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60C8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67DEB55C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AC45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BDB0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第二單元水的移動</w:t>
            </w:r>
          </w:p>
          <w:p w14:paraId="0F78F4FD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活動二虹吸現象有什麼特性/活動三連通管原理有什麼特性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42C2" w14:textId="6CE77C9F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F2E8" w14:textId="58ACF572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INb-Ⅱ-3 </w:t>
            </w:r>
            <w:r w:rsidRPr="00292AA6">
              <w:rPr>
                <w:rFonts w:ascii="標楷體" w:eastAsia="標楷體" w:hAnsi="標楷體" w:cs="標楷體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CFE6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  <w:p w14:paraId="7E4269A4" w14:textId="0CFB65FA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pe-Ⅱ-1 </w:t>
            </w:r>
            <w:r w:rsidRPr="00521375">
              <w:rPr>
                <w:rFonts w:ascii="標楷體" w:eastAsia="標楷體" w:hAnsi="標楷體" w:cs="標楷體"/>
              </w:rPr>
              <w:t>能了解一個因素改變可能造成的影響，進而預測活動的大致結果。在教師或教科書的指導或說明下，能了解探究的計畫。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2191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1.認識形成虹吸現象的條件是水管內裝滿水，並且出水口要低於水面。</w:t>
            </w:r>
          </w:p>
          <w:p w14:paraId="47D43011" w14:textId="36BD8740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2.認識生活中水平現象的例子。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967E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□紙筆測驗及表單</w:t>
            </w:r>
          </w:p>
          <w:p w14:paraId="5D854766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實作評量</w:t>
            </w:r>
          </w:p>
          <w:p w14:paraId="6EE8751A" w14:textId="5D10F5E9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784B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14:paraId="2C72B71B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66E14DB2" w14:textId="27DF3A65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8B31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306623ED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6D40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207D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第二單元水的移動</w:t>
            </w:r>
          </w:p>
          <w:p w14:paraId="4B075F5C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活動三連通管原理有什麼特性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C1B1" w14:textId="760AA8F9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A587" w14:textId="5737AE36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INb-Ⅱ-3 </w:t>
            </w:r>
            <w:r w:rsidRPr="00292AA6">
              <w:rPr>
                <w:rFonts w:ascii="標楷體" w:eastAsia="標楷體" w:hAnsi="標楷體" w:cs="標楷體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0E06" w14:textId="77777777" w:rsidR="008B0649" w:rsidRPr="00ED3198" w:rsidRDefault="008B0649" w:rsidP="008B0649">
            <w:pPr>
              <w:jc w:val="both"/>
              <w:rPr>
                <w:rFonts w:ascii="標楷體" w:eastAsia="標楷體" w:hAnsi="標楷體" w:cs="標楷體"/>
              </w:rPr>
            </w:pPr>
            <w:r w:rsidRPr="00ED3198">
              <w:rPr>
                <w:rFonts w:ascii="標楷體" w:eastAsia="標楷體" w:hAnsi="標楷體" w:cs="標楷體" w:hint="eastAsia"/>
              </w:rPr>
              <w:t>tm-Ⅱ-1 能經由觀察自然界現象之間的關係，理解簡單的概念模型，進而與其生活經驗連結。</w:t>
            </w:r>
          </w:p>
          <w:p w14:paraId="57806C91" w14:textId="3816F32B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3198">
              <w:rPr>
                <w:rFonts w:ascii="標楷體" w:eastAsia="標楷體" w:hAnsi="標楷體" w:cs="標楷體" w:hint="eastAsia"/>
              </w:rPr>
              <w:t>po-Ⅱ-2 能依據觀察、蒐集資料、閱讀、思考、討論等，提出問題。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2F45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1.透過觀察，察覺茶壺不論裝入多少水，茶壺的壺身和壺嘴的水面會一樣高，維持水平。</w:t>
            </w:r>
          </w:p>
          <w:p w14:paraId="31054072" w14:textId="6AE83092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2.透過實際操作，了解水在</w:t>
            </w:r>
            <w:r>
              <w:rPr>
                <w:rFonts w:ascii="標楷體" w:eastAsia="標楷體" w:hAnsi="標楷體" w:cs="標楷體" w:hint="eastAsia"/>
              </w:rPr>
              <w:t>水管或</w:t>
            </w:r>
            <w:r w:rsidRPr="00292AA6">
              <w:rPr>
                <w:rFonts w:ascii="標楷體" w:eastAsia="標楷體" w:hAnsi="標楷體" w:cs="標楷體"/>
              </w:rPr>
              <w:t>相連通的容器內流動，當水靜止時，水面都會維持水平的特性，稱為連通管原理。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6E3D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□紙筆測驗及表單</w:t>
            </w:r>
          </w:p>
          <w:p w14:paraId="6712FAD1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實作評量</w:t>
            </w:r>
          </w:p>
          <w:p w14:paraId="61E6CB8D" w14:textId="5E2D09E7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8574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14:paraId="053B5CBB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6E1BCDC4" w14:textId="51611E24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D5DC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2BF45281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0E1E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78A1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第二單元水的移動</w:t>
            </w:r>
          </w:p>
          <w:p w14:paraId="0D878944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活動三連通管原理有什麼特性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CEB6" w14:textId="704C820D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C5A0" w14:textId="4971AD08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INb-Ⅱ-3 </w:t>
            </w:r>
            <w:r w:rsidRPr="00292AA6">
              <w:rPr>
                <w:rFonts w:ascii="標楷體" w:eastAsia="標楷體" w:hAnsi="標楷體" w:cs="標楷體"/>
              </w:rPr>
              <w:t>虹吸現象可用來將容器中的水吸出；連通管可測水平。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5C92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tm-Ⅱ-1 </w:t>
            </w:r>
            <w:r w:rsidRPr="00521375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  <w:p w14:paraId="66A9CA27" w14:textId="37C42741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po-Ⅱ-2 </w:t>
            </w:r>
            <w:r w:rsidRPr="00521375">
              <w:rPr>
                <w:rFonts w:ascii="標楷體" w:eastAsia="標楷體" w:hAnsi="標楷體" w:cs="標楷體"/>
              </w:rPr>
              <w:t>能依據觀察、蒐集資料、閱讀、思考、討論等，提出問題。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2E3C" w14:textId="7DCA41FC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1.了解生活中連通管原理的應用。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880E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5EFE317D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2B7BD69C" w14:textId="58BD6F49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2B5D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14:paraId="216251EC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48E4E57B" w14:textId="53ED9AFB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6C1D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06C0E575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DAA8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36EC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第三單元昆蟲大解密</w:t>
            </w:r>
          </w:p>
          <w:p w14:paraId="5669D80C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活動一昆蟲在哪裡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4201" w14:textId="55ABEA19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8706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INb-Ⅱ-5 </w:t>
            </w:r>
            <w:r w:rsidRPr="00292AA6">
              <w:rPr>
                <w:rFonts w:ascii="標楷體" w:eastAsia="標楷體" w:hAnsi="標楷體" w:cs="標楷體"/>
              </w:rPr>
              <w:t>常見動物的外部形態主要分為頭、軀幹和</w:t>
            </w:r>
            <w:r w:rsidRPr="00292AA6">
              <w:rPr>
                <w:rFonts w:ascii="標楷體" w:eastAsia="標楷體" w:hAnsi="標楷體" w:cs="標楷體"/>
              </w:rPr>
              <w:lastRenderedPageBreak/>
              <w:t>肢，但不同類別動物之各部位特徵和名稱有差異。</w:t>
            </w:r>
          </w:p>
          <w:p w14:paraId="43E2BD34" w14:textId="441ECDDE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INc-Ⅱ-4 </w:t>
            </w:r>
            <w:r w:rsidRPr="00292AA6">
              <w:rPr>
                <w:rFonts w:ascii="標楷體" w:eastAsia="標楷體" w:hAnsi="標楷體" w:cs="標楷體"/>
              </w:rPr>
              <w:t>方向、距離可用以表示物體位置。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5CA4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tc-Ⅱ-1 </w:t>
            </w:r>
            <w:r w:rsidRPr="00292AA6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  <w:p w14:paraId="450D2637" w14:textId="47D6027A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tm-Ⅱ-1 </w:t>
            </w:r>
            <w:r w:rsidRPr="00292AA6">
              <w:rPr>
                <w:rFonts w:ascii="標楷體" w:eastAsia="標楷體" w:hAnsi="標楷體" w:cs="標楷體"/>
              </w:rPr>
              <w:t>能經由觀察自然界現象之間的關係，理解簡單的概念模型，進而與其生活經驗連結。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CCD6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1.認識昆蟲的身體可分為頭、胸、腹部三部分，昆蟲</w:t>
            </w:r>
            <w:r w:rsidRPr="00292AA6">
              <w:rPr>
                <w:rFonts w:ascii="標楷體" w:eastAsia="標楷體" w:hAnsi="標楷體" w:cs="標楷體"/>
              </w:rPr>
              <w:lastRenderedPageBreak/>
              <w:t>的頭部有觸角，胸部有六隻腳。</w:t>
            </w:r>
          </w:p>
          <w:p w14:paraId="0166244D" w14:textId="04092BDA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292AA6">
              <w:rPr>
                <w:rFonts w:ascii="標楷體" w:eastAsia="標楷體" w:hAnsi="標楷體" w:cs="標楷體"/>
              </w:rPr>
              <w:t>討論如何表示昆蟲的位置。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94D1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5EA3D5B0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實作評量</w:t>
            </w:r>
          </w:p>
          <w:p w14:paraId="4392866D" w14:textId="4E49B0E1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7DA0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14:paraId="3363594A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14:paraId="0565308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1603207B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課綱:品德-3</w:t>
            </w:r>
          </w:p>
          <w:p w14:paraId="1101D113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14:paraId="0DBE76D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課綱:資訊-3</w:t>
            </w:r>
          </w:p>
          <w:p w14:paraId="5EE1944E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0F0366C1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14:paraId="1089BB9B" w14:textId="602FE133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673BDC50" w14:textId="0EEED359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C54C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8B0649" w:rsidRPr="00C2223E" w14:paraId="2F25797D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5BE6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4859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第三單元昆蟲大解密</w:t>
            </w:r>
          </w:p>
          <w:p w14:paraId="77151DE0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活動二昆蟲如何適應環境與成長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FEF4" w14:textId="158103DE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EA05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INa-Ⅱ-7 </w:t>
            </w:r>
            <w:r w:rsidRPr="00292AA6">
              <w:rPr>
                <w:rFonts w:ascii="標楷體" w:eastAsia="標楷體" w:hAnsi="標楷體" w:cs="標楷體"/>
              </w:rPr>
              <w:t>生物需要能量（養分）、陽光、空氣、水和土壤，維持生命、生長與活動。</w:t>
            </w:r>
          </w:p>
          <w:p w14:paraId="22DC7CA7" w14:textId="0D437CA3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INb-Ⅱ-7 </w:t>
            </w:r>
            <w:r w:rsidRPr="00292AA6">
              <w:rPr>
                <w:rFonts w:ascii="標楷體" w:eastAsia="標楷體" w:hAnsi="標楷體" w:cs="標楷體"/>
              </w:rPr>
              <w:t>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8D0C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ai-Ⅱ-1 </w:t>
            </w:r>
            <w:r w:rsidRPr="00292AA6">
              <w:rPr>
                <w:rFonts w:ascii="標楷體" w:eastAsia="標楷體" w:hAnsi="標楷體" w:cs="標楷體"/>
              </w:rPr>
              <w:t>保持對自然現象的好奇心，透過不斷的探尋和提問，常會有新發現。</w:t>
            </w:r>
          </w:p>
          <w:p w14:paraId="05A7E666" w14:textId="4028D203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ai-Ⅱ-2 </w:t>
            </w:r>
            <w:r w:rsidRPr="00292AA6">
              <w:rPr>
                <w:rFonts w:ascii="標楷體" w:eastAsia="標楷體" w:hAnsi="標楷體" w:cs="標楷體"/>
              </w:rPr>
              <w:t>透過探討自然與物質世界的規律性，感受發現的樂趣。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A62A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1.知道昆蟲的構造、功能和行為有關。</w:t>
            </w:r>
          </w:p>
          <w:p w14:paraId="1D691D28" w14:textId="1BEB4BFD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2.昆蟲為了適應環境，身體外觀、構造和行為有許多不同的差異。例如不同的運動、覓食、繁殖和保護自己等方式。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7594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23B1793F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415BC2FE" w14:textId="6A852E7D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ACFC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14:paraId="48AF2D77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14:paraId="03701A0E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7EA44D2B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課綱:品德-3</w:t>
            </w:r>
          </w:p>
          <w:p w14:paraId="003172C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14:paraId="040CA4B2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14:paraId="7416EBD2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2E61D77B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14:paraId="7A944480" w14:textId="6376D0A9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78546E99" w14:textId="2514D2E5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A6D8" w14:textId="77777777" w:rsidR="008B0649" w:rsidRDefault="008B0649" w:rsidP="008B064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F5C8B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4F5C8B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5A23EC1A" w14:textId="0F8F9841" w:rsidR="008B0649" w:rsidRPr="00D106CC" w:rsidRDefault="008B0649" w:rsidP="008B064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F5C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回家觀看教育平台相關影片，並於課堂進行發表</w:t>
            </w:r>
          </w:p>
        </w:tc>
      </w:tr>
      <w:tr w:rsidR="008B0649" w:rsidRPr="00C2223E" w14:paraId="6247A2C7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744B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50D1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第三單元昆蟲大解密</w:t>
            </w:r>
          </w:p>
          <w:p w14:paraId="443D2729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活動二昆蟲如何適應環境與成長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2DF7" w14:textId="7302C50F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ACD6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INa-Ⅱ-7 </w:t>
            </w:r>
            <w:r w:rsidRPr="00292AA6">
              <w:rPr>
                <w:rFonts w:ascii="標楷體" w:eastAsia="標楷體" w:hAnsi="標楷體" w:cs="標楷體"/>
              </w:rPr>
              <w:t>生物需要能量（養分）、陽光、空氣、水和土壤，維持生命、生長與活動。</w:t>
            </w:r>
          </w:p>
          <w:p w14:paraId="6B206619" w14:textId="54162F76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INd-Ⅱ-3 </w:t>
            </w:r>
            <w:r w:rsidRPr="00292AA6">
              <w:rPr>
                <w:rFonts w:ascii="標楷體" w:eastAsia="標楷體" w:hAnsi="標楷體" w:cs="標楷體"/>
              </w:rPr>
              <w:t>生物從出生、成長到死亡有一定的壽命，透過</w:t>
            </w:r>
            <w:r w:rsidRPr="00292AA6">
              <w:rPr>
                <w:rFonts w:ascii="標楷體" w:eastAsia="標楷體" w:hAnsi="標楷體" w:cs="標楷體"/>
              </w:rPr>
              <w:lastRenderedPageBreak/>
              <w:t>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11C1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pc-Ⅱ-2 </w:t>
            </w:r>
            <w:r w:rsidRPr="00292AA6">
              <w:rPr>
                <w:rFonts w:ascii="標楷體" w:eastAsia="標楷體" w:hAnsi="標楷體" w:cs="標楷體"/>
              </w:rPr>
              <w:t>能利用較簡單形式的口語、文字、或圖畫等，表達探究之過程、發現。</w:t>
            </w:r>
          </w:p>
          <w:p w14:paraId="05D23010" w14:textId="311201A4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ah-Ⅱ-2 </w:t>
            </w:r>
            <w:r w:rsidRPr="00292AA6">
              <w:rPr>
                <w:rFonts w:ascii="標楷體" w:eastAsia="標楷體" w:hAnsi="標楷體" w:cs="標楷體"/>
              </w:rPr>
              <w:t>透過有系統的分類與表達方式，與他人溝通自</w:t>
            </w:r>
            <w:r w:rsidRPr="00292AA6">
              <w:rPr>
                <w:rFonts w:ascii="標楷體" w:eastAsia="標楷體" w:hAnsi="標楷體" w:cs="標楷體"/>
              </w:rPr>
              <w:lastRenderedPageBreak/>
              <w:t>己的想法與發現。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64E5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1.知道昆蟲生活在不同環境中，不同昆蟲吃的食物也不一樣。</w:t>
            </w:r>
          </w:p>
          <w:p w14:paraId="3AAB059C" w14:textId="75256BFF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2.討論昆蟲的成長過程。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21EE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□紙筆測驗及表單</w:t>
            </w:r>
          </w:p>
          <w:p w14:paraId="39076341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實作評量</w:t>
            </w:r>
          </w:p>
          <w:p w14:paraId="170EAF7B" w14:textId="6B778C80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605A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14:paraId="22DC2946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14:paraId="73282E54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67864CCA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課綱:品德-3</w:t>
            </w:r>
          </w:p>
          <w:p w14:paraId="263CE063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14:paraId="08790B3D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14:paraId="26B0CB66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6777D049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14:paraId="7A7E5E40" w14:textId="338DD6D1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296EC9EB" w14:textId="5CF2C65E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F3BF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52B83E8D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9591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BD62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第三單元昆蟲大解密</w:t>
            </w:r>
          </w:p>
          <w:p w14:paraId="67682D0B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活動二昆蟲如何適應環境與成長/活動三昆蟲重要嗎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D25B" w14:textId="544448CB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67CF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INd-Ⅱ-3 </w:t>
            </w:r>
            <w:r w:rsidRPr="00292AA6">
              <w:rPr>
                <w:rFonts w:ascii="標楷體" w:eastAsia="標楷體" w:hAnsi="標楷體" w:cs="標楷體"/>
              </w:rPr>
              <w:t>生物從出生、成長到死亡有一定的壽命，透過生殖繁衍下一代。</w:t>
            </w:r>
          </w:p>
          <w:p w14:paraId="1CBB8BA0" w14:textId="141D3AD5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INf-Ⅱ-3 </w:t>
            </w:r>
            <w:r w:rsidRPr="00292AA6">
              <w:rPr>
                <w:rFonts w:ascii="標楷體" w:eastAsia="標楷體" w:hAnsi="標楷體" w:cs="標楷體"/>
              </w:rPr>
              <w:t>自然的規律與變化對人類生活應用與美感的啟發。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18EC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pc-Ⅱ-2 </w:t>
            </w:r>
            <w:r w:rsidRPr="00292AA6">
              <w:rPr>
                <w:rFonts w:ascii="標楷體" w:eastAsia="標楷體" w:hAnsi="標楷體" w:cs="標楷體"/>
              </w:rPr>
              <w:t>能利用較簡單形式的口語、文字、或圖畫等，表達探究之過程、發現。</w:t>
            </w:r>
          </w:p>
          <w:p w14:paraId="6D7BF9E6" w14:textId="7D51E4A1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an-Ⅱ-3 </w:t>
            </w:r>
            <w:r w:rsidRPr="00292AA6">
              <w:rPr>
                <w:rFonts w:ascii="標楷體" w:eastAsia="標楷體" w:hAnsi="標楷體" w:cs="標楷體"/>
              </w:rPr>
              <w:t>發覺創造和想像是科學的重要元素。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CA41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1.歸納昆蟲的一生有卵、幼蟲、成蟲等不同的階段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292AA6">
              <w:rPr>
                <w:rFonts w:ascii="標楷體" w:eastAsia="標楷體" w:hAnsi="標楷體" w:cs="標楷體"/>
              </w:rPr>
              <w:t>區分有蛹期的完全變態和無蛹期的不完全變態的昆蟲。</w:t>
            </w:r>
          </w:p>
          <w:p w14:paraId="2DD3AE00" w14:textId="449503DE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292AA6">
              <w:rPr>
                <w:rFonts w:ascii="標楷體" w:eastAsia="標楷體" w:hAnsi="標楷體" w:cs="標楷體"/>
              </w:rPr>
              <w:t>.昆蟲在大自然中是重要的角色。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4B7E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41911AD5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20B9E63F" w14:textId="76BF332B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ED92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課綱:性別平等-3</w:t>
            </w:r>
          </w:p>
          <w:p w14:paraId="6696E9AE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14:paraId="468FAAC7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109763B8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課綱:品德-3</w:t>
            </w:r>
          </w:p>
          <w:p w14:paraId="1AD95201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14:paraId="1E2BA0C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課綱:資訊-3</w:t>
            </w:r>
          </w:p>
          <w:p w14:paraId="0AC3661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052FF62B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14:paraId="1C038E7D" w14:textId="28893A49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16C2B6B6" w14:textId="4F7E1419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23F5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66BD3861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8B2E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2307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29F889AE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活動一能量重要嗎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E6AF" w14:textId="45A8E9BF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7D7D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INa-Ⅱ-6 </w:t>
            </w:r>
            <w:r w:rsidRPr="00292AA6">
              <w:rPr>
                <w:rFonts w:ascii="標楷體" w:eastAsia="標楷體" w:hAnsi="標楷體" w:cs="標楷體"/>
              </w:rPr>
              <w:t>太陽是地球能量的主要來源，提供生物的生長需要，能量可以各種形式呈現。</w:t>
            </w:r>
          </w:p>
          <w:p w14:paraId="73B09AE0" w14:textId="336D16FA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INa-Ⅱ-8 </w:t>
            </w:r>
            <w:r w:rsidRPr="00292AA6">
              <w:rPr>
                <w:rFonts w:ascii="標楷體" w:eastAsia="標楷體" w:hAnsi="標楷體" w:cs="標楷體"/>
              </w:rPr>
              <w:t>日常生活中常用的能源。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ED0B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tr-Ⅱ-1 </w:t>
            </w:r>
            <w:r w:rsidRPr="00521375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1E3C9EE8" w14:textId="4D0F95D6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521375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FF45" w14:textId="77777777" w:rsidR="008B0649" w:rsidRPr="00521375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521375">
              <w:rPr>
                <w:rFonts w:ascii="標楷體" w:eastAsia="標楷體" w:hAnsi="標楷體" w:cs="標楷體"/>
              </w:rPr>
              <w:t>1.能覺察地球光與熱、萬物的成長，能量都是源自於太陽。</w:t>
            </w:r>
          </w:p>
          <w:p w14:paraId="729B4D1B" w14:textId="0357DFAC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21375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了解</w:t>
            </w:r>
            <w:r w:rsidRPr="00521375">
              <w:rPr>
                <w:rFonts w:ascii="標楷體" w:eastAsia="標楷體" w:hAnsi="標楷體" w:cs="標楷體"/>
              </w:rPr>
              <w:t>能量之簡易定義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521375">
              <w:rPr>
                <w:rFonts w:ascii="標楷體" w:eastAsia="標楷體" w:hAnsi="標楷體" w:cs="標楷體"/>
              </w:rPr>
              <w:t>覺察生活周遭具有多種不同的形式的能量。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26DE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1276CEF8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33766F76" w14:textId="72EEBC09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CFE2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14:paraId="4F94F1E9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課綱:海洋-3</w:t>
            </w:r>
          </w:p>
          <w:p w14:paraId="20114533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519868ED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課綱:能源-3</w:t>
            </w:r>
          </w:p>
          <w:p w14:paraId="5EFE3D2A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14:paraId="5A7D51C4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課綱:法治-3</w:t>
            </w:r>
          </w:p>
          <w:p w14:paraId="14B6C06B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4200982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課綱:防災-3</w:t>
            </w:r>
          </w:p>
          <w:p w14:paraId="2BD9A407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14:paraId="57765930" w14:textId="5038A7C6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72486C90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  <w:p w14:paraId="619EC214" w14:textId="5F79C041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課綱:國際-3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6CA8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7DF86D4A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C8CB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C846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782EE591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活動一能量重要嗎/活動二如何運用自然資源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5381" w14:textId="4ED5123A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217B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INa-Ⅱ-6 </w:t>
            </w:r>
            <w:r w:rsidRPr="00521375">
              <w:rPr>
                <w:rFonts w:ascii="標楷體" w:eastAsia="標楷體" w:hAnsi="標楷體" w:cs="標楷體"/>
              </w:rPr>
              <w:t>太陽是地球能量的主要來源，提供生物的生長需要，能量可以各種形式呈現。</w:t>
            </w:r>
          </w:p>
          <w:p w14:paraId="28D7110F" w14:textId="27E343CD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INa-Ⅱ-8 </w:t>
            </w:r>
            <w:r w:rsidRPr="00521375">
              <w:rPr>
                <w:rFonts w:ascii="標楷體" w:eastAsia="標楷體" w:hAnsi="標楷體" w:cs="標楷體"/>
              </w:rPr>
              <w:t>日常生活中常用的能源。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8D9A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tr-Ⅱ-1 </w:t>
            </w:r>
            <w:r w:rsidRPr="00521375">
              <w:rPr>
                <w:rFonts w:ascii="標楷體" w:eastAsia="標楷體" w:hAnsi="標楷體" w:cs="標楷體"/>
              </w:rPr>
              <w:t>能知道觀察、記錄所得自然現象的結果是有其原因的，並依據習得的知識，說明自己的想法。</w:t>
            </w:r>
          </w:p>
          <w:p w14:paraId="3C674C0B" w14:textId="7585128D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tc-Ⅱ-1 </w:t>
            </w:r>
            <w:r w:rsidRPr="00521375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B735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1.知道提供能量的來源，稱為能源</w:t>
            </w:r>
            <w:r>
              <w:rPr>
                <w:rFonts w:ascii="標楷體" w:eastAsia="標楷體" w:hAnsi="標楷體" w:cs="標楷體" w:hint="eastAsia"/>
              </w:rPr>
              <w:t>，並</w:t>
            </w:r>
            <w:r w:rsidRPr="00292AA6">
              <w:rPr>
                <w:rFonts w:ascii="標楷體" w:eastAsia="標楷體" w:hAnsi="標楷體" w:cs="標楷體"/>
              </w:rPr>
              <w:t>認識常見的能源。</w:t>
            </w:r>
          </w:p>
          <w:p w14:paraId="7C6AE717" w14:textId="11426EC8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292AA6">
              <w:rPr>
                <w:rFonts w:ascii="標楷體" w:eastAsia="標楷體" w:hAnsi="標楷體" w:cs="標楷體"/>
              </w:rPr>
              <w:t>.了解什麼是自然資源，以</w:t>
            </w:r>
            <w:r w:rsidRPr="00292AA6">
              <w:rPr>
                <w:rFonts w:ascii="標楷體" w:eastAsia="標楷體" w:hAnsi="標楷體" w:cs="標楷體"/>
              </w:rPr>
              <w:lastRenderedPageBreak/>
              <w:t>及生活中有哪些自然資源。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A816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346E4BF4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25FD41C8" w14:textId="0664A224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65D6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14:paraId="683CB5FB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課綱:海洋-3</w:t>
            </w:r>
          </w:p>
          <w:p w14:paraId="7C1E45F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306EB7CC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課綱:能源-3</w:t>
            </w:r>
          </w:p>
          <w:p w14:paraId="228DE740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14:paraId="38ED496F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課綱:法治-3</w:t>
            </w:r>
          </w:p>
          <w:p w14:paraId="0226F03C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2ADAD729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課綱:防災-3</w:t>
            </w:r>
          </w:p>
          <w:p w14:paraId="287CFD91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14:paraId="5E185A99" w14:textId="1A6C850B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67587EE4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課綱:戶外-3</w:t>
            </w:r>
          </w:p>
          <w:p w14:paraId="7FD154F8" w14:textId="4908CC77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課綱:國際-3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A98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8B0649" w:rsidRPr="00C2223E" w14:paraId="40A2C713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B94D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9DE9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6A10AC70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活動二如何運用自然資源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F335" w14:textId="4ECDE42A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B6F4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INf-Ⅱ-1 </w:t>
            </w:r>
            <w:r w:rsidRPr="00292AA6">
              <w:rPr>
                <w:rFonts w:ascii="標楷體" w:eastAsia="標楷體" w:hAnsi="標楷體" w:cs="標楷體"/>
              </w:rPr>
              <w:t>日常生活中常見的科技產品。</w:t>
            </w:r>
          </w:p>
          <w:p w14:paraId="3918D53D" w14:textId="6A77930B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INg-Ⅱ-1 </w:t>
            </w:r>
            <w:r w:rsidRPr="00292AA6">
              <w:rPr>
                <w:rFonts w:ascii="標楷體" w:eastAsia="標楷體" w:hAnsi="標楷體" w:cs="標楷體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D709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292AA6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  <w:p w14:paraId="4C10C291" w14:textId="5F8C2A97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ah-Ⅱ-1 </w:t>
            </w:r>
            <w:r w:rsidRPr="00292AA6">
              <w:rPr>
                <w:rFonts w:ascii="標楷體" w:eastAsia="標楷體" w:hAnsi="標楷體" w:cs="標楷體"/>
              </w:rPr>
              <w:t>透過各種感官了解生活週遭事物的屬性。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7CB0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1.知道生活中有許多物品是由動物、植物資源所製成。</w:t>
            </w:r>
          </w:p>
          <w:p w14:paraId="66B82209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292AA6">
              <w:rPr>
                <w:rFonts w:ascii="標楷體" w:eastAsia="標楷體" w:hAnsi="標楷體" w:cs="標楷體"/>
              </w:rPr>
              <w:t>.動物、植物資源雖可再生，但若過度使用，終將造成自然資</w:t>
            </w:r>
          </w:p>
          <w:p w14:paraId="3CA97EFB" w14:textId="40FE92A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源匱乏。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9FC6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0B870C28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2FE17F53" w14:textId="56EA135C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D0B0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14:paraId="0E8AD984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課綱:海洋-3</w:t>
            </w:r>
          </w:p>
          <w:p w14:paraId="7FC74DE1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1C03A208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課綱:能源-3</w:t>
            </w:r>
          </w:p>
          <w:p w14:paraId="526BD8F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14:paraId="0E6F16DC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課綱:法治-3</w:t>
            </w:r>
          </w:p>
          <w:p w14:paraId="56CC9FF5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03215007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課綱:防災-3</w:t>
            </w:r>
          </w:p>
          <w:p w14:paraId="3007BDBD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14:paraId="3406C10C" w14:textId="3525C5D0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0228BB7C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  <w:p w14:paraId="78DE6199" w14:textId="6FAD3A84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課綱:國際-3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319B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10166CB8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ED7B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6FC3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37D64AC8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活動二如何運用自然資源/活動三開發自然資源會有什麼影響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4E49" w14:textId="2715CC5A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5483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INf-Ⅱ-1 </w:t>
            </w:r>
            <w:r w:rsidRPr="00521375">
              <w:rPr>
                <w:rFonts w:ascii="標楷體" w:eastAsia="標楷體" w:hAnsi="標楷體" w:cs="標楷體"/>
              </w:rPr>
              <w:t>日常生活中常見的科技產品。</w:t>
            </w:r>
          </w:p>
          <w:p w14:paraId="53EB8BF7" w14:textId="5F1B05DF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INg-Ⅱ-1 </w:t>
            </w:r>
            <w:r w:rsidRPr="00521375">
              <w:rPr>
                <w:rFonts w:ascii="標楷體" w:eastAsia="標楷體" w:hAnsi="標楷體" w:cs="標楷體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E2D7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tc-Ⅱ-1 </w:t>
            </w:r>
            <w:r w:rsidRPr="00521375">
              <w:rPr>
                <w:rFonts w:ascii="標楷體" w:eastAsia="標楷體" w:hAnsi="標楷體" w:cs="標楷體"/>
              </w:rPr>
              <w:t>能簡單分辨或分類所觀察到的自然科學現象。</w:t>
            </w:r>
          </w:p>
          <w:p w14:paraId="29A0FE16" w14:textId="148F1A31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ah-Ⅱ-1 </w:t>
            </w:r>
            <w:r w:rsidRPr="00521375">
              <w:rPr>
                <w:rFonts w:ascii="標楷體" w:eastAsia="標楷體" w:hAnsi="標楷體" w:cs="標楷體"/>
              </w:rPr>
              <w:t>透過各種感官了解生活週遭事物的屬性。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AFCC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1.石油可當作塑膠製品的原料或燃料，若耗盡將衝擊現代生活，應節約使用。</w:t>
            </w:r>
          </w:p>
          <w:p w14:paraId="18159F13" w14:textId="1A1DE746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2.不當開發與使用資源可能因空</w:t>
            </w:r>
            <w:r>
              <w:rPr>
                <w:rFonts w:ascii="標楷體" w:eastAsia="標楷體" w:hAnsi="標楷體" w:cs="標楷體" w:hint="eastAsia"/>
              </w:rPr>
              <w:t>氣</w:t>
            </w:r>
            <w:r w:rsidRPr="00292AA6">
              <w:rPr>
                <w:rFonts w:ascii="標楷體" w:eastAsia="標楷體" w:hAnsi="標楷體" w:cs="標楷體"/>
              </w:rPr>
              <w:t>汙染、水汙染及不可分解廢棄物等問題衝擊生態。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6B37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3C070E46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7888A357" w14:textId="75BB5F7B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DC2E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14:paraId="2CCDB5CA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課綱:海洋-3</w:t>
            </w:r>
          </w:p>
          <w:p w14:paraId="6AC3E17E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77AE9A2D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課綱:能源-3</w:t>
            </w:r>
          </w:p>
          <w:p w14:paraId="005DB6C6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14:paraId="26397850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課綱:法治-3</w:t>
            </w:r>
          </w:p>
          <w:p w14:paraId="05C95941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1871B95B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課綱:防災-3</w:t>
            </w:r>
          </w:p>
          <w:p w14:paraId="5DE08803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14:paraId="09CEBE86" w14:textId="45BB151D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5B6FCF94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  <w:p w14:paraId="2CEF4A1A" w14:textId="6B7B43BE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課綱:國際-3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E236" w14:textId="77777777" w:rsidR="008B0649" w:rsidRPr="004F5C8B" w:rsidRDefault="008B0649" w:rsidP="008B064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4F5C8B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4F5C8B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</w:p>
          <w:p w14:paraId="72FA86E8" w14:textId="475E1AF7" w:rsidR="008B0649" w:rsidRPr="00825DAD" w:rsidRDefault="008B0649" w:rsidP="008B0649">
            <w:pPr>
              <w:snapToGrid w:val="0"/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4F5C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回家觀看教育平台相關影片，並於課堂進行發表</w:t>
            </w:r>
          </w:p>
        </w:tc>
      </w:tr>
      <w:tr w:rsidR="008B0649" w:rsidRPr="00C2223E" w14:paraId="3EEA1B05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7AD4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E265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3ADB0C31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活動三開發自然資源會有什麼影響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5E46" w14:textId="42882D51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4EEC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INe-Ⅱ-1 </w:t>
            </w:r>
            <w:r w:rsidRPr="00521375">
              <w:rPr>
                <w:rFonts w:ascii="標楷體" w:eastAsia="標楷體" w:hAnsi="標楷體" w:cs="標楷體"/>
              </w:rPr>
              <w:t>自然界的物體、生物、環境間常會相互影響。</w:t>
            </w:r>
          </w:p>
          <w:p w14:paraId="6E2B874F" w14:textId="471D5394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INg-Ⅱ-1 </w:t>
            </w:r>
            <w:r w:rsidRPr="00521375">
              <w:rPr>
                <w:rFonts w:ascii="標楷體" w:eastAsia="標楷體" w:hAnsi="標楷體" w:cs="標楷體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14EC" w14:textId="77777777" w:rsidR="008B0649" w:rsidRDefault="008B0649" w:rsidP="008B0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pa-Ⅱ-2 </w:t>
            </w:r>
            <w:r w:rsidRPr="00521375">
              <w:rPr>
                <w:rFonts w:ascii="標楷體" w:eastAsia="標楷體" w:hAnsi="標楷體" w:cs="標楷體"/>
              </w:rPr>
              <w:t>能從得到的資訊或數據，形成解釋、得到解</w:t>
            </w:r>
            <w:r w:rsidRPr="00521375">
              <w:rPr>
                <w:rFonts w:ascii="標楷體" w:eastAsia="標楷體" w:hAnsi="標楷體" w:cs="標楷體"/>
              </w:rPr>
              <w:lastRenderedPageBreak/>
              <w:t>答、解決問題。並能將自己的探究結果和他人的結果(例如：來自教師)相比較，檢查是否相近。</w:t>
            </w:r>
          </w:p>
          <w:p w14:paraId="7D5B7D79" w14:textId="6BCA5A87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pc-Ⅱ-1 </w:t>
            </w:r>
            <w:r w:rsidRPr="00521375">
              <w:rPr>
                <w:rFonts w:ascii="標楷體" w:eastAsia="標楷體" w:hAnsi="標楷體" w:cs="標楷體"/>
              </w:rPr>
              <w:t>能專注聆聽同學報告，提出疑問或意見。並能對探究方法、過程或結果，進行檢討。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B096" w14:textId="77777777" w:rsidR="008B0649" w:rsidRPr="00292AA6" w:rsidRDefault="008B0649" w:rsidP="008B0649">
            <w:pPr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1.知道自己能為保護環境做些什麼。</w:t>
            </w:r>
          </w:p>
          <w:p w14:paraId="13819F86" w14:textId="316233EC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2.知道如何利用適切的方法使用自然資源，以降低對環境的衝擊。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5E8E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0E415CDC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7F31EE81" w14:textId="7C940D5B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CE33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課綱:環境-3</w:t>
            </w:r>
          </w:p>
          <w:p w14:paraId="020D763D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課綱:海洋-3</w:t>
            </w:r>
          </w:p>
          <w:p w14:paraId="597DB170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課綱:科技-3</w:t>
            </w:r>
          </w:p>
          <w:p w14:paraId="460D0722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課綱:能源-3</w:t>
            </w:r>
          </w:p>
          <w:p w14:paraId="7CD76DFA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課綱:生命-3</w:t>
            </w:r>
          </w:p>
          <w:p w14:paraId="6FA30CB9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課綱:法治-3</w:t>
            </w:r>
          </w:p>
          <w:p w14:paraId="5D2C0D9E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課綱:安全-3</w:t>
            </w:r>
          </w:p>
          <w:p w14:paraId="7E133C56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課綱:防災-3</w:t>
            </w:r>
          </w:p>
          <w:p w14:paraId="42FEBC8F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課綱:生涯規劃-3</w:t>
            </w:r>
          </w:p>
          <w:p w14:paraId="4194839B" w14:textId="052292F5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  <w:p w14:paraId="798999FC" w14:textId="77777777" w:rsidR="008B0649" w:rsidRPr="003D2AF3" w:rsidRDefault="008B0649" w:rsidP="008B06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課綱:戶外-3</w:t>
            </w:r>
          </w:p>
          <w:p w14:paraId="3997B9FC" w14:textId="2EE56018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課綱:國際-3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BA6A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8B0649" w:rsidRPr="00C2223E" w14:paraId="12984FF2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7698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6EA6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0A1EB072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活動三開發自然資源會有什麼影響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CC98" w14:textId="359FCC9D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D27D" w14:textId="2234B787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INg-Ⅱ-3 </w:t>
            </w:r>
            <w:r w:rsidRPr="00292AA6">
              <w:rPr>
                <w:rFonts w:ascii="標楷體" w:eastAsia="標楷體" w:hAnsi="標楷體" w:cs="標楷體"/>
              </w:rPr>
              <w:t>可利用垃圾減量、資源回收、節約能源等方法來保護環境。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D521" w14:textId="2C6D9C83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pa-Ⅱ-2 </w:t>
            </w:r>
            <w:r w:rsidRPr="00292AA6">
              <w:rPr>
                <w:rFonts w:ascii="標楷體" w:eastAsia="標楷體" w:hAnsi="標楷體" w:cs="標楷體"/>
              </w:rPr>
              <w:t>能從得到的資訊或數據，形成解釋、得到解答、解決問題。並能將自己的探究結果和他人的結果(例如：來自教師)相比較，檢查是否相近。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5D61" w14:textId="76C142A9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1.知道塑膠製品對環境和生物的危害。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ED9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0A1A56A8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40D52906" w14:textId="2F7B2D1F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AB16" w14:textId="30A442D3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5803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8B0649" w:rsidRPr="00C2223E" w14:paraId="00BA4228" w14:textId="77777777" w:rsidTr="00C432B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BD1E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2FAB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第四單元自然資源與利用</w:t>
            </w:r>
          </w:p>
          <w:p w14:paraId="05FC920F" w14:textId="77777777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t>活動三開發自然資源會有什麼影響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023F" w14:textId="2027A26E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F896" w14:textId="28FCA447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INg-Ⅱ-3 </w:t>
            </w:r>
            <w:r w:rsidRPr="00292AA6">
              <w:rPr>
                <w:rFonts w:ascii="標楷體" w:eastAsia="標楷體" w:hAnsi="標楷體" w:cs="標楷體"/>
              </w:rPr>
              <w:t>可利用垃圾減量、資源回收、節約能源等方法來保護環境。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7A31" w14:textId="79540314" w:rsidR="008B0649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pa-Ⅱ-2 </w:t>
            </w:r>
            <w:r w:rsidRPr="00292AA6">
              <w:rPr>
                <w:rFonts w:ascii="標楷體" w:eastAsia="標楷體" w:hAnsi="標楷體" w:cs="標楷體"/>
              </w:rPr>
              <w:t>能從得到的資訊或數據，形成解釋、得到解答、解決問題。並能將自己的探究結果和他人的結果</w:t>
            </w:r>
            <w:r w:rsidRPr="00292AA6">
              <w:rPr>
                <w:rFonts w:ascii="標楷體" w:eastAsia="標楷體" w:hAnsi="標楷體" w:cs="標楷體"/>
              </w:rPr>
              <w:lastRenderedPageBreak/>
              <w:t>(例如：來自教師)相比較，檢查是否相近。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92A1" w14:textId="56ADC310" w:rsidR="008B0649" w:rsidRPr="00292AA6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92AA6">
              <w:rPr>
                <w:rFonts w:ascii="標楷體" w:eastAsia="標楷體" w:hAnsi="標楷體" w:cs="標楷體"/>
              </w:rPr>
              <w:lastRenderedPageBreak/>
              <w:t>1.知道塑膠製品對環境和生物的危害。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E2D1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 w:hint="eastAsia"/>
              </w:rPr>
              <w:t>■</w:t>
            </w:r>
            <w:r w:rsidRPr="00DA271E">
              <w:rPr>
                <w:rFonts w:ascii="標楷體" w:eastAsia="標楷體" w:hAnsi="標楷體" w:cs="標楷體"/>
              </w:rPr>
              <w:t>紙筆測驗及表單</w:t>
            </w:r>
          </w:p>
          <w:p w14:paraId="4DAA167C" w14:textId="77777777" w:rsidR="008B0649" w:rsidRPr="00DA271E" w:rsidRDefault="008B0649" w:rsidP="008B0649">
            <w:pPr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□實作評量</w:t>
            </w:r>
          </w:p>
          <w:p w14:paraId="1851965C" w14:textId="112D737C" w:rsidR="008B0649" w:rsidRPr="00DA271E" w:rsidRDefault="008B0649" w:rsidP="008B0649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DA271E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0564" w14:textId="28A464C8" w:rsidR="008B0649" w:rsidRPr="00C2223E" w:rsidRDefault="008B0649" w:rsidP="008B064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D2AF3">
              <w:rPr>
                <w:rFonts w:ascii="標楷體" w:eastAsia="標楷體" w:hAnsi="標楷體" w:hint="eastAsia"/>
                <w:sz w:val="20"/>
                <w:szCs w:val="20"/>
              </w:rPr>
              <w:t>課綱:閱讀素養-3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8920" w14:textId="77777777" w:rsidR="008B0649" w:rsidRPr="00825DAD" w:rsidRDefault="008B0649" w:rsidP="008B0649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14:paraId="0488AE7C" w14:textId="77777777" w:rsidR="009A1233" w:rsidRPr="00B77512" w:rsidRDefault="005E5911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0A9A7623" w14:textId="77777777" w:rsidR="009A1233" w:rsidRPr="004C7C54" w:rsidRDefault="005E5911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62B2C655" w14:textId="77777777" w:rsidR="009A1233" w:rsidRPr="004C7C54" w:rsidRDefault="005E5911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7F6F8C7D" w14:textId="77777777" w:rsidR="009A1233" w:rsidRPr="00B77512" w:rsidRDefault="005E5911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756D931D" w14:textId="77777777" w:rsidR="009A1233" w:rsidRPr="00B77512" w:rsidRDefault="005E5911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07B1BB8C" w14:textId="77777777" w:rsidR="009A1233" w:rsidRPr="00B77512" w:rsidRDefault="005E5911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48748EA6" w14:textId="77777777" w:rsidR="009A1233" w:rsidRPr="00B77512" w:rsidRDefault="005E5911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3A915743" w14:textId="77777777" w:rsidR="009A1233" w:rsidRPr="00B77512" w:rsidRDefault="005E5911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74CD80D3" w14:textId="77777777" w:rsidR="009A1233" w:rsidRPr="00B77512" w:rsidRDefault="005E5911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0AD4168B" w14:textId="77777777" w:rsidR="009A1233" w:rsidRPr="00B77512" w:rsidRDefault="005E5911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5717797" w14:textId="77777777" w:rsidR="009A1233" w:rsidRDefault="005E5911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9A1233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DB7AC" w14:textId="77777777" w:rsidR="005E5911" w:rsidRDefault="005E5911" w:rsidP="008B0649">
      <w:r>
        <w:separator/>
      </w:r>
    </w:p>
  </w:endnote>
  <w:endnote w:type="continuationSeparator" w:id="0">
    <w:p w14:paraId="1DE47DA1" w14:textId="77777777" w:rsidR="005E5911" w:rsidRDefault="005E5911" w:rsidP="008B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8C7FD" w14:textId="77777777" w:rsidR="005E5911" w:rsidRDefault="005E5911" w:rsidP="008B0649">
      <w:r>
        <w:separator/>
      </w:r>
    </w:p>
  </w:footnote>
  <w:footnote w:type="continuationSeparator" w:id="0">
    <w:p w14:paraId="3A273D75" w14:textId="77777777" w:rsidR="005E5911" w:rsidRDefault="005E5911" w:rsidP="008B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A"/>
    <w:rsid w:val="005E5911"/>
    <w:rsid w:val="006C4A29"/>
    <w:rsid w:val="00711E4A"/>
    <w:rsid w:val="007C726C"/>
    <w:rsid w:val="008B0649"/>
    <w:rsid w:val="00924D4F"/>
    <w:rsid w:val="009A1233"/>
    <w:rsid w:val="00A26CB3"/>
    <w:rsid w:val="00CE4936"/>
    <w:rsid w:val="00D106CC"/>
    <w:rsid w:val="00DA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EB3701"/>
  <w15:docId w15:val="{E4F9B4B2-1BA5-4407-A2C9-B58C2A7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藍惠玲</cp:lastModifiedBy>
  <cp:revision>3</cp:revision>
  <dcterms:created xsi:type="dcterms:W3CDTF">2025-06-02T08:28:00Z</dcterms:created>
  <dcterms:modified xsi:type="dcterms:W3CDTF">2025-06-18T05:33:00Z</dcterms:modified>
</cp:coreProperties>
</file>