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A15EFE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15EFE">
        <w:rPr>
          <w:rFonts w:ascii="標楷體" w:eastAsia="標楷體" w:hAnsi="標楷體" w:hint="eastAsia"/>
          <w:b/>
          <w:sz w:val="32"/>
          <w:szCs w:val="32"/>
        </w:rPr>
        <w:t>高雄市左營區屏山國民小學11</w:t>
      </w:r>
      <w:r w:rsidR="006741C6" w:rsidRPr="00A15EFE">
        <w:rPr>
          <w:rFonts w:ascii="標楷體" w:eastAsia="標楷體" w:hAnsi="標楷體" w:hint="eastAsia"/>
          <w:b/>
          <w:sz w:val="32"/>
          <w:szCs w:val="32"/>
        </w:rPr>
        <w:t>4</w:t>
      </w:r>
      <w:r w:rsidRPr="00A15EF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12F6C" w:rsidRPr="00A15EFE">
        <w:rPr>
          <w:rFonts w:ascii="標楷體" w:eastAsia="標楷體" w:hAnsi="標楷體" w:hint="eastAsia"/>
          <w:b/>
          <w:sz w:val="32"/>
          <w:szCs w:val="32"/>
        </w:rPr>
        <w:t>4</w:t>
      </w:r>
      <w:r w:rsidRPr="00A15EFE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6275BF" w:rsidRPr="00A15EFE">
        <w:rPr>
          <w:rFonts w:ascii="標楷體" w:eastAsia="標楷體" w:hAnsi="標楷體" w:hint="eastAsia"/>
          <w:b/>
          <w:sz w:val="32"/>
          <w:szCs w:val="32"/>
        </w:rPr>
        <w:t>2</w:t>
      </w:r>
      <w:r w:rsidRPr="00A15EFE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:rsidR="00B13049" w:rsidRPr="00A15EFE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A15EFE">
        <w:rPr>
          <w:rFonts w:ascii="標楷體" w:eastAsia="標楷體" w:hAnsi="標楷體" w:cs="Times New Roman" w:hint="eastAsia"/>
          <w:b/>
          <w:szCs w:val="24"/>
        </w:rPr>
        <w:t>主題：</w:t>
      </w:r>
      <w:r w:rsidRPr="00A15EFE">
        <w:rPr>
          <w:rFonts w:ascii="標楷體" w:eastAsia="標楷體" w:hAnsi="標楷體" w:hint="eastAsia"/>
          <w:b/>
          <w:kern w:val="0"/>
          <w:szCs w:val="24"/>
        </w:rPr>
        <w:t>《</w:t>
      </w:r>
      <w:r w:rsidR="00D12F6C" w:rsidRPr="00A15EFE">
        <w:rPr>
          <w:rFonts w:ascii="標楷體" w:eastAsia="標楷體" w:hAnsi="標楷體" w:hint="eastAsia"/>
          <w:b/>
          <w:kern w:val="0"/>
          <w:szCs w:val="32"/>
        </w:rPr>
        <w:t>半屏山下</w:t>
      </w:r>
      <w:r w:rsidRPr="00A15EFE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A15EFE" w:rsidRDefault="00B13049" w:rsidP="00B13049">
      <w:pPr>
        <w:spacing w:beforeLines="50" w:before="180"/>
        <w:rPr>
          <w:rFonts w:ascii="標楷體" w:eastAsia="標楷體" w:hAnsi="標楷體" w:cs="Times New Roman"/>
          <w:b/>
        </w:rPr>
      </w:pPr>
      <w:r w:rsidRPr="00A15EFE">
        <w:rPr>
          <w:rFonts w:ascii="標楷體" w:eastAsia="標楷體" w:hAnsi="標楷體" w:cs="Times New Roman" w:hint="eastAsia"/>
          <w:b/>
        </w:rPr>
        <w:t>一、教學設計理念說明</w:t>
      </w:r>
    </w:p>
    <w:p w:rsidR="00016B6D" w:rsidRPr="00A15EFE" w:rsidRDefault="00016B6D" w:rsidP="00016B6D">
      <w:pPr>
        <w:ind w:firstLine="480"/>
        <w:rPr>
          <w:rFonts w:ascii="標楷體" w:eastAsia="標楷體" w:hAnsi="標楷體"/>
          <w:b/>
        </w:rPr>
      </w:pPr>
      <w:r w:rsidRPr="00A15EFE">
        <w:rPr>
          <w:rFonts w:ascii="標楷體" w:eastAsia="標楷體" w:hAnsi="標楷體" w:hint="eastAsia"/>
        </w:rPr>
        <w:t>左營舊城為台灣第一座土城，也是第一座石城，目前被指定為國定古蹟，在社會文化、宗教歷史各方面都具有重要的文化資產價值。本課程著重以學習者為中心，由學童的生活軌跡出發，將學習環境由學校擴展到學校附近的左營舊部落，讓學童的學習與日常生活產生更深刻的連結，同時也希望藉此課程建構學童對舊城的空間紋理與古人的生活軌跡，使其與現今生活環境有更深刻的連結。期待學童</w:t>
      </w:r>
      <w:r w:rsidRPr="00A15EFE">
        <w:rPr>
          <w:rFonts w:ascii="標楷體" w:eastAsia="標楷體" w:hAnsi="標楷體" w:hint="eastAsia"/>
          <w:noProof/>
        </w:rPr>
        <w:t>透過分組活動培養人際關係與團隊合作之素養，</w:t>
      </w:r>
      <w:r w:rsidRPr="00A15EFE">
        <w:rPr>
          <w:rFonts w:ascii="標楷體" w:eastAsia="標楷體" w:hAnsi="標楷體" w:hint="eastAsia"/>
        </w:rPr>
        <w:t>在多元的學習方式發現</w:t>
      </w:r>
      <w:r w:rsidRPr="00A15EFE">
        <w:rPr>
          <w:rFonts w:ascii="標楷體" w:eastAsia="標楷體" w:hAnsi="標楷體" w:hint="eastAsia"/>
          <w:noProof/>
        </w:rPr>
        <w:t>生活中的問題、展望未來</w:t>
      </w:r>
      <w:r w:rsidRPr="00A15EFE">
        <w:rPr>
          <w:rFonts w:ascii="標楷體" w:eastAsia="標楷體" w:hAnsi="標楷體" w:hint="eastAsia"/>
          <w:b/>
        </w:rPr>
        <w:t>。</w:t>
      </w:r>
    </w:p>
    <w:p w:rsidR="00016B6D" w:rsidRPr="00A15EFE" w:rsidRDefault="00016B6D" w:rsidP="00016B6D">
      <w:pPr>
        <w:ind w:firstLine="480"/>
        <w:rPr>
          <w:rFonts w:ascii="標楷體" w:eastAsia="標楷體" w:hAnsi="標楷體"/>
          <w:b/>
        </w:rPr>
      </w:pPr>
      <w:r w:rsidRPr="00A15EFE">
        <w:rPr>
          <w:rFonts w:ascii="標楷體" w:eastAsia="標楷體" w:hAnsi="標楷體" w:hint="eastAsia"/>
        </w:rPr>
        <w:t>課程統整國語、</w:t>
      </w:r>
      <w:r w:rsidRPr="00A15EFE">
        <w:rPr>
          <w:rFonts w:ascii="標楷體" w:eastAsia="標楷體" w:hAnsi="標楷體" w:hint="eastAsia"/>
          <w:noProof/>
        </w:rPr>
        <w:t>社會、綜合領域，融入環境教育與戶外教育議題，讓學生透過觀察、體驗、感受、討論與發表種種過程，展現與生俱來的觀察力，培養其</w:t>
      </w:r>
      <w:r w:rsidRPr="00A15EFE">
        <w:rPr>
          <w:rFonts w:ascii="標楷體" w:eastAsia="標楷體" w:hAnsi="標楷體" w:hint="eastAsia"/>
        </w:rPr>
        <w:t>探究思考與溝通表達的能力</w:t>
      </w:r>
      <w:r w:rsidRPr="00A15EFE">
        <w:rPr>
          <w:rFonts w:ascii="標楷體" w:eastAsia="標楷體" w:hAnsi="標楷體" w:hint="eastAsia"/>
          <w:noProof/>
        </w:rPr>
        <w:t>，期許學童在其他主題中亦能應用課堂所學，漸進式的理解自己的生活環境，進而重新建立對家鄉-左營的概念。讓學童從認知、態度改變到最後的行為改變，透過對家鄉的認同與欣賞</w:t>
      </w:r>
      <w:r w:rsidRPr="00A15EFE">
        <w:rPr>
          <w:rFonts w:ascii="標楷體" w:eastAsia="標楷體" w:hAnsi="標楷體" w:hint="eastAsia"/>
        </w:rPr>
        <w:t>，達到愛校、愛鄉的目標。</w:t>
      </w:r>
    </w:p>
    <w:p w:rsidR="00B13049" w:rsidRPr="00A15EFE" w:rsidRDefault="00B13049" w:rsidP="00B13049">
      <w:pPr>
        <w:rPr>
          <w:rFonts w:ascii="標楷體" w:eastAsia="標楷體" w:hAnsi="標楷體" w:cs="Times New Roman"/>
          <w:b/>
        </w:rPr>
      </w:pPr>
    </w:p>
    <w:p w:rsidR="00B13049" w:rsidRPr="00A15EFE" w:rsidRDefault="00B13049" w:rsidP="00B13049">
      <w:pPr>
        <w:rPr>
          <w:rFonts w:ascii="標楷體" w:eastAsia="標楷體" w:hAnsi="標楷體" w:cs="Times New Roman"/>
          <w:b/>
        </w:rPr>
      </w:pPr>
      <w:r w:rsidRPr="00A15EFE">
        <w:rPr>
          <w:rFonts w:ascii="標楷體" w:eastAsia="標楷體" w:hAnsi="標楷體" w:cs="Times New Roman" w:hint="eastAsia"/>
          <w:b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752"/>
        <w:gridCol w:w="221"/>
        <w:gridCol w:w="3514"/>
        <w:gridCol w:w="338"/>
        <w:gridCol w:w="887"/>
        <w:gridCol w:w="160"/>
        <w:gridCol w:w="338"/>
        <w:gridCol w:w="1370"/>
        <w:gridCol w:w="700"/>
        <w:gridCol w:w="1201"/>
      </w:tblGrid>
      <w:tr w:rsidR="00707B0F" w:rsidRPr="00A15EFE" w:rsidTr="00427F3A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12F6C" w:rsidRPr="00A15EFE" w:rsidRDefault="00D12F6C" w:rsidP="00D12F6C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A15EFE">
              <w:rPr>
                <w:rFonts w:ascii="標楷體" w:eastAsia="標楷體" w:hAnsi="標楷體" w:hint="eastAsia"/>
                <w:noProof/>
                <w:kern w:val="0"/>
              </w:rPr>
              <w:t>社會、國語、綜合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2F6C" w:rsidRPr="00A15EFE" w:rsidRDefault="00D12F6C" w:rsidP="00D12F6C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 w:hint="eastAsia"/>
                <w:noProof/>
              </w:rPr>
              <w:t>四年級教學團隊</w:t>
            </w:r>
          </w:p>
        </w:tc>
      </w:tr>
      <w:tr w:rsidR="00707B0F" w:rsidRPr="00A15EFE" w:rsidTr="00427F3A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12F6C" w:rsidRPr="00A15EFE" w:rsidRDefault="00D12F6C" w:rsidP="00D12F6C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總節數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2F6C" w:rsidRPr="00A15EFE" w:rsidRDefault="00D12F6C" w:rsidP="00D12F6C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 w:hint="eastAsia"/>
                <w:noProof/>
              </w:rPr>
              <w:t>1</w:t>
            </w:r>
            <w:r w:rsidR="005803E0" w:rsidRPr="00A15EFE">
              <w:rPr>
                <w:rFonts w:ascii="標楷體" w:eastAsia="標楷體" w:hAnsi="標楷體" w:hint="eastAsia"/>
                <w:noProof/>
              </w:rPr>
              <w:t>1</w:t>
            </w:r>
            <w:r w:rsidRPr="00A15EFE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707B0F" w:rsidRPr="00A15EFE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D12F6C" w:rsidRPr="00A15EFE" w:rsidRDefault="00D12F6C" w:rsidP="00D12F6C">
            <w:pPr>
              <w:snapToGrid w:val="0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kern w:val="0"/>
                <w:szCs w:val="32"/>
              </w:rPr>
              <w:t>古往今來話屏山</w:t>
            </w:r>
          </w:p>
        </w:tc>
      </w:tr>
      <w:tr w:rsidR="00707B0F" w:rsidRPr="00A15EFE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</w:rPr>
              <w:t>設計依據</w:t>
            </w:r>
          </w:p>
        </w:tc>
      </w:tr>
      <w:tr w:rsidR="00707B0F" w:rsidRPr="00A15EFE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</w:rPr>
              <w:t>核心素養</w:t>
            </w:r>
          </w:p>
        </w:tc>
      </w:tr>
      <w:tr w:rsidR="00707B0F" w:rsidRPr="00A15EFE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12F6C" w:rsidRPr="00A15EFE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</w:rPr>
              <w:t>領綱核心素養</w:t>
            </w:r>
          </w:p>
        </w:tc>
      </w:tr>
      <w:tr w:rsidR="00707B0F" w:rsidRPr="00A15EFE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12F6C" w:rsidRPr="00A15EFE" w:rsidRDefault="00D12F6C" w:rsidP="00D12F6C">
            <w:pPr>
              <w:snapToGrid w:val="0"/>
              <w:ind w:left="601" w:hangingChars="250" w:hanging="601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E-A2</w:t>
            </w:r>
            <w:r w:rsidRPr="00A15EFE">
              <w:rPr>
                <w:rFonts w:ascii="標楷體" w:eastAsia="標楷體" w:hAnsi="標楷體" w:hint="eastAsia"/>
                <w:noProof/>
              </w:rPr>
              <w:t>具備探索問題的思考能力，並透過體驗與實踐處理日常生活問題。</w:t>
            </w:r>
          </w:p>
          <w:p w:rsidR="00D12F6C" w:rsidRPr="00A15EFE" w:rsidRDefault="00D12F6C" w:rsidP="00D12F6C">
            <w:pPr>
              <w:snapToGrid w:val="0"/>
              <w:ind w:left="601" w:hangingChars="250" w:hanging="601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E-B1</w:t>
            </w:r>
            <w:r w:rsidRPr="00A15EFE">
              <w:rPr>
                <w:rFonts w:ascii="標楷體" w:eastAsia="標楷體" w:hAnsi="標楷體" w:hint="eastAsia"/>
                <w:noProof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  <w:p w:rsidR="00D12F6C" w:rsidRPr="00A15EFE" w:rsidRDefault="00D12F6C" w:rsidP="00D12F6C">
            <w:pPr>
              <w:snapToGrid w:val="0"/>
              <w:ind w:left="601" w:hangingChars="250" w:hanging="601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E-C1</w:t>
            </w:r>
            <w:r w:rsidRPr="00A15EFE">
              <w:rPr>
                <w:rFonts w:ascii="標楷體" w:eastAsia="標楷體" w:hAnsi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D12F6C" w:rsidRPr="00A15EFE" w:rsidRDefault="00D12F6C" w:rsidP="00D12F6C">
            <w:pPr>
              <w:autoSpaceDE w:val="0"/>
              <w:autoSpaceDN w:val="0"/>
              <w:adjustRightInd w:val="0"/>
              <w:ind w:left="601" w:hangingChars="250" w:hanging="601"/>
              <w:jc w:val="both"/>
              <w:rPr>
                <w:rFonts w:ascii="標楷體" w:eastAsia="標楷體" w:hAnsi="標楷體" w:cs="Times New Roman"/>
              </w:rPr>
            </w:pPr>
            <w:r w:rsidRPr="00A15EFE">
              <w:rPr>
                <w:rFonts w:ascii="標楷體" w:eastAsia="標楷體" w:hAnsi="標楷體"/>
                <w:b/>
                <w:noProof/>
                <w:kern w:val="0"/>
              </w:rPr>
              <w:t>E-C2</w:t>
            </w:r>
            <w:r w:rsidRPr="00A15EFE">
              <w:rPr>
                <w:rFonts w:ascii="標楷體" w:eastAsia="標楷體" w:hAnsi="標楷體"/>
                <w:noProof/>
                <w:kern w:val="0"/>
              </w:rPr>
              <w:t xml:space="preserve"> </w:t>
            </w:r>
            <w:r w:rsidRPr="00A15EFE">
              <w:rPr>
                <w:rFonts w:ascii="標楷體" w:eastAsia="標楷體" w:hAnsi="標楷體" w:hint="eastAsia"/>
                <w:noProof/>
                <w:kern w:val="0"/>
              </w:rPr>
              <w:t>具備理解他人感受，樂於與人互動，並與團隊成員合作之素養。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12F6C" w:rsidRPr="00A15EFE" w:rsidRDefault="00D12F6C" w:rsidP="00D12F6C">
            <w:pPr>
              <w:snapToGrid w:val="0"/>
              <w:ind w:left="841" w:hangingChars="350" w:hanging="841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國</w:t>
            </w:r>
            <w:r w:rsidRPr="00A15EFE">
              <w:rPr>
                <w:rFonts w:ascii="標楷體" w:eastAsia="標楷體" w:hAnsi="標楷體"/>
                <w:b/>
                <w:noProof/>
              </w:rPr>
              <w:t xml:space="preserve">-E-B1 </w:t>
            </w:r>
            <w:r w:rsidRPr="00A15EFE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  <w:r w:rsidRPr="00A15EFE">
              <w:rPr>
                <w:rFonts w:ascii="標楷體" w:eastAsia="標楷體" w:hAnsi="標楷體"/>
                <w:noProof/>
              </w:rPr>
              <w:t xml:space="preserve"> </w:t>
            </w:r>
          </w:p>
          <w:p w:rsidR="00D12F6C" w:rsidRPr="00A15EFE" w:rsidRDefault="00D12F6C" w:rsidP="00D12F6C">
            <w:pPr>
              <w:snapToGrid w:val="0"/>
              <w:ind w:left="841" w:hangingChars="350" w:hanging="841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社</w:t>
            </w:r>
            <w:r w:rsidRPr="00A15EFE">
              <w:rPr>
                <w:rFonts w:ascii="標楷體" w:eastAsia="標楷體" w:hAnsi="標楷體"/>
                <w:b/>
                <w:noProof/>
              </w:rPr>
              <w:t>-E-A2</w:t>
            </w:r>
            <w:r w:rsidRPr="00A15EFE">
              <w:rPr>
                <w:rFonts w:ascii="標楷體" w:eastAsia="標楷體" w:hAnsi="標楷體"/>
                <w:noProof/>
              </w:rPr>
              <w:t xml:space="preserve"> </w:t>
            </w:r>
            <w:r w:rsidRPr="00A15EFE">
              <w:rPr>
                <w:rFonts w:ascii="標楷體" w:eastAsia="標楷體" w:hAnsi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D12F6C" w:rsidRPr="00A15EFE" w:rsidRDefault="00D12F6C" w:rsidP="00D12F6C">
            <w:pPr>
              <w:snapToGrid w:val="0"/>
              <w:ind w:left="841" w:hangingChars="350" w:hanging="841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社</w:t>
            </w:r>
            <w:r w:rsidRPr="00A15EFE">
              <w:rPr>
                <w:rFonts w:ascii="標楷體" w:eastAsia="標楷體" w:hAnsi="標楷體"/>
                <w:b/>
                <w:noProof/>
              </w:rPr>
              <w:t>-E-C1</w:t>
            </w:r>
            <w:r w:rsidRPr="00A15EFE">
              <w:rPr>
                <w:rFonts w:ascii="標楷體" w:eastAsia="標楷體" w:hAnsi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D12F6C" w:rsidRPr="00A15EFE" w:rsidRDefault="00D12F6C" w:rsidP="00D12F6C">
            <w:pPr>
              <w:snapToGrid w:val="0"/>
              <w:ind w:left="841" w:hangingChars="350" w:hanging="841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綜</w:t>
            </w:r>
            <w:r w:rsidRPr="00A15EFE">
              <w:rPr>
                <w:rFonts w:ascii="標楷體" w:eastAsia="標楷體" w:hAnsi="標楷體"/>
                <w:b/>
                <w:noProof/>
              </w:rPr>
              <w:t>-E-C1</w:t>
            </w:r>
            <w:r w:rsidRPr="00A15EFE">
              <w:rPr>
                <w:rFonts w:ascii="標楷體" w:eastAsia="標楷體" w:hAnsi="標楷體" w:hint="eastAsia"/>
                <w:noProof/>
              </w:rPr>
              <w:t>關懷生態環境與周遭人事物，體驗服務歷程與樂趣，理解並遵守道德規範，培養公</w:t>
            </w:r>
            <w:r w:rsidRPr="00A15EFE">
              <w:rPr>
                <w:rFonts w:ascii="標楷體" w:eastAsia="標楷體" w:hAnsi="標楷體" w:hint="eastAsia"/>
                <w:noProof/>
                <w:kern w:val="0"/>
              </w:rPr>
              <w:t>民意識。</w:t>
            </w:r>
          </w:p>
        </w:tc>
      </w:tr>
      <w:tr w:rsidR="00707B0F" w:rsidRPr="00A15EFE" w:rsidTr="003A1803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A15EFE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學習</w:t>
            </w:r>
          </w:p>
          <w:p w:rsidR="00016B6D" w:rsidRPr="00A15EFE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A15EFE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國語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/>
                <w:b/>
                <w:noProof/>
                <w:sz w:val="20"/>
                <w:szCs w:val="20"/>
              </w:rPr>
              <w:t>1-</w:t>
            </w: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Ⅱ</w:t>
            </w:r>
            <w:r w:rsidRPr="00A15EFE">
              <w:rPr>
                <w:rFonts w:ascii="標楷體" w:eastAsia="標楷體" w:hAnsi="標楷體"/>
                <w:b/>
                <w:noProof/>
                <w:sz w:val="20"/>
                <w:szCs w:val="20"/>
              </w:rPr>
              <w:t xml:space="preserve">-4 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 xml:space="preserve">2-Ⅱ-1 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>用清晰語音、適當語速和音量說話。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 xml:space="preserve">2-Ⅱ-2 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>運用適當詞語、正確語法表達想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法。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 xml:space="preserve">2-Ⅱ-4 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>樂於參加討論，提供個人的觀點和意見。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社會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3a-</w:t>
            </w:r>
            <w:r w:rsidRPr="00A15EFE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Ⅱ</w:t>
            </w: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-1</w:t>
            </w: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透過日常觀察與省思，對社會事物與環境提出感興趣的問題。</w:t>
            </w:r>
          </w:p>
          <w:p w:rsidR="00016B6D" w:rsidRPr="00A15EFE" w:rsidRDefault="00016B6D" w:rsidP="00016B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3b-</w:t>
            </w:r>
            <w:r w:rsidRPr="00A15EFE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Ⅱ</w:t>
            </w: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-3</w:t>
            </w: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整理資料，製作成簡易的圖表，並加以說明。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綜合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2a-II-1</w:t>
            </w:r>
            <w:r w:rsidRPr="00A15EF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覺察自己的人際溝通方式，展現合宜的互動與溝通態度和技巧。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2b-II-2</w:t>
            </w: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參加團體活動，遵守紀律、重視榮譽感，並展現負責的態度。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3b-II-1</w:t>
            </w: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3d-II-1</w:t>
            </w: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覺察生活中環境的問題，探討並執行對環境友善的行動。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A15EFE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語文(國語)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Ab-Ⅱ-6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 2,000 個常用語詞的使用。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Ad-Ⅱ-2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篇章的大意、主旨與簡單結構。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lastRenderedPageBreak/>
              <w:t>Bc-Ⅱ-1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具邏輯、客觀、理性的說明，如科學知識、產品、環境等文本。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社會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/>
                <w:b/>
                <w:sz w:val="20"/>
                <w:szCs w:val="20"/>
              </w:rPr>
              <w:t>Ab-</w:t>
            </w:r>
            <w:r w:rsidRPr="00A15EFE">
              <w:rPr>
                <w:rFonts w:ascii="標楷體" w:eastAsia="標楷體" w:hAnsi="標楷體" w:cs="微軟正黑體" w:hint="eastAsia"/>
                <w:b/>
                <w:sz w:val="20"/>
                <w:szCs w:val="20"/>
              </w:rPr>
              <w:t>Ⅱ</w:t>
            </w:r>
            <w:r w:rsidRPr="00A15EFE">
              <w:rPr>
                <w:rFonts w:ascii="標楷體" w:eastAsia="標楷體" w:hAnsi="標楷體"/>
                <w:b/>
                <w:sz w:val="20"/>
                <w:szCs w:val="20"/>
              </w:rPr>
              <w:t>-2</w:t>
            </w:r>
            <w:r w:rsidRPr="00A15EFE">
              <w:rPr>
                <w:rFonts w:ascii="標楷體" w:eastAsia="標楷體" w:hAnsi="標楷體"/>
                <w:sz w:val="20"/>
                <w:szCs w:val="20"/>
              </w:rPr>
              <w:t>自然環境會影響經濟的 發展，經濟的發展也會 改變自然環境。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綜合</w:t>
            </w:r>
          </w:p>
          <w:p w:rsidR="00016B6D" w:rsidRPr="00A15EFE" w:rsidRDefault="00016B6D" w:rsidP="00016B6D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15EFE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Ba-II-1</w:t>
            </w:r>
            <w:r w:rsidRPr="00A15EFE">
              <w:rPr>
                <w:rFonts w:ascii="標楷體" w:eastAsia="標楷體" w:hAnsi="標楷體"/>
                <w:kern w:val="0"/>
                <w:sz w:val="20"/>
                <w:szCs w:val="20"/>
              </w:rPr>
              <w:t>自我表達的適切性。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Ba-II-3</w:t>
            </w:r>
            <w:r w:rsidRPr="00A15EF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人際溝通的態度與技巧。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Bb-II-3</w:t>
            </w:r>
            <w:r w:rsidRPr="00A15EF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團體活動的參與態度。</w:t>
            </w:r>
          </w:p>
          <w:p w:rsidR="00016B6D" w:rsidRPr="00A15EFE" w:rsidRDefault="00016B6D" w:rsidP="00016B6D">
            <w:pPr>
              <w:snapToGrid w:val="0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Cd-II-1</w:t>
            </w:r>
            <w:r w:rsidRPr="00A15EFE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707B0F" w:rsidRPr="00A15EFE" w:rsidTr="0082200E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A15EFE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B6D" w:rsidRPr="00A15EFE" w:rsidRDefault="00016B6D" w:rsidP="00016B6D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能與人合作探索生活問題的解決方式，並透過體驗與實踐處理日常生活問題。</w:t>
            </w:r>
          </w:p>
          <w:p w:rsidR="00016B6D" w:rsidRPr="00A15EFE" w:rsidRDefault="00016B6D" w:rsidP="00016B6D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能</w:t>
            </w:r>
            <w:r w:rsidRPr="00A15EFE">
              <w:rPr>
                <w:rFonts w:ascii="標楷體" w:eastAsia="標楷體" w:hAnsi="標楷體"/>
                <w:noProof/>
                <w:szCs w:val="24"/>
              </w:rPr>
              <w:t>參加討論，提供個人的觀點和意見</w:t>
            </w: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並以</w:t>
            </w:r>
            <w:r w:rsidRPr="00A15EFE">
              <w:rPr>
                <w:rFonts w:ascii="標楷體" w:eastAsia="標楷體" w:hAnsi="標楷體"/>
                <w:noProof/>
                <w:szCs w:val="24"/>
              </w:rPr>
              <w:t>清晰</w:t>
            </w: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合宜的口語</w:t>
            </w:r>
            <w:r w:rsidRPr="00A15EFE">
              <w:rPr>
                <w:rFonts w:ascii="標楷體" w:eastAsia="標楷體" w:hAnsi="標楷體"/>
                <w:noProof/>
                <w:szCs w:val="24"/>
              </w:rPr>
              <w:t>表達想法。</w:t>
            </w:r>
          </w:p>
          <w:p w:rsidR="00016B6D" w:rsidRPr="00A15EFE" w:rsidRDefault="00016B6D" w:rsidP="00016B6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能運用感官察覺生活中的問題與欣賞左營名勝古蹟與生活中的美好。</w:t>
            </w:r>
          </w:p>
        </w:tc>
      </w:tr>
      <w:tr w:rsidR="00707B0F" w:rsidRPr="00A15EFE" w:rsidTr="00DF09F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表現任務</w:t>
            </w:r>
          </w:p>
        </w:tc>
        <w:tc>
          <w:tcPr>
            <w:tcW w:w="4128" w:type="pct"/>
            <w:gridSpan w:val="8"/>
            <w:vAlign w:val="center"/>
          </w:tcPr>
          <w:p w:rsidR="002A27F4" w:rsidRPr="00A15EFE" w:rsidRDefault="002A27F4" w:rsidP="002A27F4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kern w:val="3"/>
                <w:szCs w:val="24"/>
              </w:rPr>
              <w:t>1.能夠向人介紹屏山國小與社區的特色</w:t>
            </w:r>
          </w:p>
          <w:p w:rsidR="002A27F4" w:rsidRPr="00A15EFE" w:rsidRDefault="002A27F4" w:rsidP="002A27F4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kern w:val="3"/>
                <w:szCs w:val="24"/>
              </w:rPr>
              <w:t>2.能夠向人介紹屏山國小與社區的美好。</w:t>
            </w:r>
          </w:p>
        </w:tc>
      </w:tr>
      <w:tr w:rsidR="00707B0F" w:rsidRPr="00A15EFE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議題</w:t>
            </w:r>
          </w:p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</w:rPr>
              <w:t>環境教育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</w:rPr>
              <w:t>戶外教育</w:t>
            </w:r>
          </w:p>
          <w:p w:rsidR="005E3901" w:rsidRPr="00A15EFE" w:rsidRDefault="005E3901" w:rsidP="002A27F4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</w:rPr>
              <w:t>安全教育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</w:rPr>
              <w:t>交通安全教育</w:t>
            </w:r>
          </w:p>
        </w:tc>
      </w:tr>
      <w:tr w:rsidR="00707B0F" w:rsidRPr="00A15EFE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A27F4" w:rsidRPr="00A15EFE" w:rsidRDefault="002A27F4" w:rsidP="002A27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>環 E1 參與戶外學習與自然體驗，覺知自然環境的美、平衡、與</w:t>
            </w:r>
          </w:p>
          <w:p w:rsidR="002A27F4" w:rsidRPr="00A15EFE" w:rsidRDefault="002A27F4" w:rsidP="002A27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    完整性。</w:t>
            </w:r>
          </w:p>
          <w:p w:rsidR="002A27F4" w:rsidRPr="00A15EFE" w:rsidRDefault="002A27F4" w:rsidP="002A27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>戶 E7 參加學校校外教學活動，認識地方環境，如生態、環保、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    地質、文化等的戶外學習。</w:t>
            </w:r>
          </w:p>
          <w:p w:rsidR="005E3901" w:rsidRPr="00A15EFE" w:rsidRDefault="005E3901" w:rsidP="005E3901">
            <w:pPr>
              <w:snapToGrid w:val="0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>安 E4 探討日常生活應該注意的安全。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 xml:space="preserve">交 </w:t>
            </w:r>
            <w:r w:rsidRPr="00A15EFE">
              <w:rPr>
                <w:rFonts w:ascii="標楷體" w:eastAsia="標楷體" w:hAnsi="標楷體"/>
              </w:rPr>
              <w:t>危險感知能力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 xml:space="preserve">交 </w:t>
            </w:r>
            <w:r w:rsidRPr="00A15EFE">
              <w:rPr>
                <w:rFonts w:ascii="標楷體" w:eastAsia="標楷體" w:hAnsi="標楷體"/>
              </w:rPr>
              <w:t>交通知能與科技運用</w:t>
            </w:r>
          </w:p>
        </w:tc>
      </w:tr>
      <w:tr w:rsidR="00707B0F" w:rsidRPr="00A15EFE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自編</w:t>
            </w:r>
          </w:p>
        </w:tc>
      </w:tr>
      <w:tr w:rsidR="00707B0F" w:rsidRPr="00A15EFE" w:rsidTr="00244BD5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網路資料：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 xml:space="preserve">高雄小故事  </w:t>
            </w:r>
            <w:hyperlink r:id="rId7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http://crh.khm.gov.tw/khstory/story_list.asp?id=32</w:t>
              </w:r>
            </w:hyperlink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 xml:space="preserve">見城館 </w:t>
            </w:r>
            <w:hyperlink r:id="rId8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https://oldcity.khcc.gov.tw/home01.aspx?ID=1</w:t>
              </w:r>
            </w:hyperlink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左營舊城文獻</w:t>
            </w:r>
          </w:p>
          <w:p w:rsidR="002A27F4" w:rsidRPr="00A15EFE" w:rsidRDefault="006A6C73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hyperlink r:id="rId9" w:history="1">
              <w:r w:rsidR="002A27F4" w:rsidRPr="00A15EFE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https://research.kcg.gov.tw/upload/RelFile/Research/878/634753649481100920.pdf</w:t>
              </w:r>
            </w:hyperlink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 xml:space="preserve">劉益昌─左營舊城的歷史與性格─考古學的觀點 (I) </w:t>
            </w:r>
            <w:hyperlink r:id="rId10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https://www.youtube.com/watch?v=yuSQGlOwgP0</w:t>
              </w:r>
            </w:hyperlink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劉益昌─左營舊城的歷史與性格─考古學的觀點 (</w:t>
            </w:r>
            <w:r w:rsidRPr="00A15EFE">
              <w:rPr>
                <w:rFonts w:ascii="標楷體" w:eastAsia="標楷體" w:hAnsi="標楷體"/>
                <w:sz w:val="20"/>
                <w:szCs w:val="20"/>
              </w:rPr>
              <w:t>II</w:t>
            </w: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15E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hyperlink r:id="rId11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https://www.youtube.com/watch?v=IVvTULo7vJY</w:t>
              </w:r>
            </w:hyperlink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 xml:space="preserve">「老房子文化運動計畫」說明性影片(完整版) </w:t>
            </w:r>
            <w:hyperlink r:id="rId12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 w:val="20"/>
                  <w:szCs w:val="20"/>
                </w:rPr>
                <w:t>https://www.youtube.com/watch?v=svn-iFlBcj8</w:t>
              </w:r>
            </w:hyperlink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5EFE">
              <w:rPr>
                <w:rFonts w:ascii="標楷體" w:eastAsia="標楷體" w:hAnsi="標楷體"/>
                <w:b/>
                <w:sz w:val="20"/>
                <w:szCs w:val="20"/>
              </w:rPr>
              <w:t>書籍資料</w:t>
            </w:r>
            <w:r w:rsidRPr="00A15EFE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書名：走，進城玩一天，ISBN：9789865465353，出版社：蔚藍文化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書名：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>老房子，作者:陳澄波文化基金會，ISBN:9789865437145，出版社:文化資產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     局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sz w:val="20"/>
                <w:szCs w:val="20"/>
              </w:rPr>
              <w:t>書名：</w:t>
            </w: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>漫步左營舊城：歷史地圖集 ，作者：黃清琦， ISBN：9789865504045，出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15EFE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     版社：蔚藍文化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書名：</w:t>
            </w:r>
            <w:r w:rsidRPr="00A15EFE">
              <w:rPr>
                <w:rStyle w:val="a6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借問舊城眾神明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：</w:t>
            </w:r>
            <w:r w:rsidRPr="00A15EFE">
              <w:rPr>
                <w:rStyle w:val="a6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清代以來左營舊城內外的祭祀空間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，作者：謝貴文，ISBN：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9789865416553，出版社：晨星</w:t>
            </w:r>
          </w:p>
          <w:p w:rsidR="002A27F4" w:rsidRPr="00A15EFE" w:rsidRDefault="002A27F4" w:rsidP="002A27F4">
            <w:pPr>
              <w:widowControl/>
              <w:rPr>
                <w:rStyle w:val="a6"/>
                <w:rFonts w:ascii="標楷體" w:eastAsia="標楷體" w:hAnsi="標楷體" w:cs="Arial"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書名：</w:t>
            </w:r>
            <w:r w:rsidRPr="00A15EFE">
              <w:rPr>
                <w:rStyle w:val="a6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福爾摩沙大旅行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，作者：</w:t>
            </w:r>
            <w:r w:rsidRPr="00A15EFE">
              <w:rPr>
                <w:rStyle w:val="a6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劉克襄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，ISBN：9789578246225，出版社：玉山社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書名：</w:t>
            </w:r>
            <w:r w:rsidRPr="00A15EFE">
              <w:rPr>
                <w:rStyle w:val="a6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歷史的左營腳步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，作者：劉益昌，ISBN：9789860591262，出版社：晨星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書名：台灣的城隍廟，作者:黃柏芸，ISBN:9789867630711，出版社:遠足文化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書名：台灣的虎爺信仰(軟精裝)，作者：高佩英，ISBN：9789867630704，出版社：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遠足文化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書名：台灣的土地公，作者：王健旺，ISBN：9789572803196，出版社：遠足文化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書名：台灣的媽祖廟，作者：陳仕賢，ISBN：9867630726，出版社： 遠足文化事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業股份有限公司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書名：台灣的城門與砲台，作者:戴震宇，ISBN:</w:t>
            </w:r>
            <w:r w:rsidRPr="00A15EF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9789573049333</w:t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，出版社:遠足文化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書名：請到我的家鄉來，作者：林海音 繪者： 鄭明進，ＩＳＢＮ：9789862110119，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出版社：小魯文化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書名：地圖（增訂版），作者：亞歷珊卓‧米契林斯卡，ISBN：9789864791415，出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版社：小天下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高雄文獻第6卷第2期(2016/08)，作者：高雄市立歷史博物館，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ISBN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ab/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：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30017525</w:t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，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出版者：高雄市立歷史博物館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舊城尋路-探訪左營舊城，重現近代台灣歷史記憶，作者：陸傳傑，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ISBN</w:t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：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978986054668</w:t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，出版社：木馬文化事業有限公司</w:t>
            </w:r>
          </w:p>
          <w:p w:rsidR="002A27F4" w:rsidRPr="00A15EFE" w:rsidRDefault="002A27F4" w:rsidP="002A27F4">
            <w:pPr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鳳邑舊城城隍出巡-信仰與地方再現，作者：李橙安、邱延洲、周志明，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ISBN</w:t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27F4" w:rsidRPr="00A15EFE" w:rsidRDefault="002A27F4" w:rsidP="002A27F4">
            <w:pPr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 xml:space="preserve">      </w:t>
            </w:r>
            <w:r w:rsidRPr="00A15EF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978-986-5504-03-8</w:t>
            </w:r>
            <w:r w:rsidRPr="00A15EFE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，出版社：蔚藍</w:t>
            </w:r>
          </w:p>
          <w:p w:rsidR="002A27F4" w:rsidRPr="00A15EFE" w:rsidRDefault="002A27F4" w:rsidP="002A27F4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707B0F" w:rsidRPr="00A15EFE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教學活動設計</w:t>
            </w:r>
          </w:p>
        </w:tc>
      </w:tr>
      <w:tr w:rsidR="00707B0F" w:rsidRPr="00A15EFE" w:rsidTr="005E3901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評量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時間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A27F4" w:rsidRPr="00A15EFE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</w:rPr>
              <w:t>備註</w:t>
            </w:r>
          </w:p>
        </w:tc>
      </w:tr>
      <w:tr w:rsidR="002A27F4" w:rsidRPr="00A15EFE" w:rsidTr="005E390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7F4" w:rsidRPr="00A15EFE" w:rsidRDefault="002A27F4" w:rsidP="002A27F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>活動二、左營古蹟巡禮~社區踏查</w:t>
            </w:r>
          </w:p>
          <w:p w:rsidR="002A27F4" w:rsidRPr="00A15EFE" w:rsidRDefault="002A27F4" w:rsidP="002A27F4">
            <w:pPr>
              <w:widowControl/>
              <w:spacing w:line="340" w:lineRule="exact"/>
              <w:ind w:leftChars="65" w:left="1689" w:hangingChars="638" w:hanging="1533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>【導引問題】經過上學期對左營舊城名勝古蹟的認識，你想不想當個社區探險家，發揮敏銳的觀察力走入社區實地踏查，看看課程中介紹的左營舊城與實際狀況是不是一樣</w:t>
            </w:r>
            <w:r w:rsidRPr="00A15EFE">
              <w:rPr>
                <w:rFonts w:ascii="標楷體" w:eastAsia="標楷體" w:hAnsi="標楷體" w:hint="eastAsia"/>
                <w:b/>
                <w:noProof/>
              </w:rPr>
              <w:t>呢？</w:t>
            </w:r>
          </w:p>
          <w:p w:rsidR="002A27F4" w:rsidRPr="00A15EFE" w:rsidRDefault="002A27F4" w:rsidP="002A27F4">
            <w:pPr>
              <w:jc w:val="both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 xml:space="preserve">   2-1</w:t>
            </w:r>
            <w:r w:rsidRPr="00A15EFE">
              <w:rPr>
                <w:rFonts w:ascii="標楷體" w:eastAsia="標楷體" w:hAnsi="標楷體" w:hint="eastAsia"/>
                <w:kern w:val="0"/>
              </w:rPr>
              <w:t>高雄小故事，高雄傳奇：(1)</w:t>
            </w:r>
            <w:r w:rsidRPr="00A15EFE">
              <w:rPr>
                <w:rFonts w:ascii="標楷體" w:eastAsia="標楷體" w:hAnsi="標楷體" w:hint="eastAsia"/>
              </w:rPr>
              <w:t xml:space="preserve">  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林爽文事件。</w:t>
            </w:r>
          </w:p>
          <w:p w:rsidR="002A27F4" w:rsidRPr="00A15EFE" w:rsidRDefault="002A27F4" w:rsidP="002A27F4">
            <w:pPr>
              <w:pStyle w:val="a3"/>
              <w:widowControl/>
              <w:ind w:leftChars="0" w:left="770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/>
                <w:szCs w:val="24"/>
              </w:rPr>
              <w:t>清領前期的社會與文化</w:t>
            </w:r>
          </w:p>
          <w:p w:rsidR="002A27F4" w:rsidRPr="00A15EFE" w:rsidRDefault="002A27F4" w:rsidP="002A27F4">
            <w:pPr>
              <w:pStyle w:val="a3"/>
              <w:widowControl/>
              <w:ind w:leftChars="0" w:left="770"/>
              <w:rPr>
                <w:rStyle w:val="a5"/>
                <w:rFonts w:ascii="標楷體" w:eastAsia="標楷體" w:hAnsi="標楷體"/>
                <w:color w:val="auto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a：</w:t>
            </w:r>
            <w:hyperlink r:id="rId13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https://www.youtube.com/watch?v=SiY5VimcJxM</w:t>
              </w:r>
            </w:hyperlink>
          </w:p>
          <w:p w:rsidR="002A27F4" w:rsidRPr="00A15EFE" w:rsidRDefault="002A27F4" w:rsidP="002A27F4">
            <w:pPr>
              <w:pStyle w:val="a3"/>
              <w:widowControl/>
              <w:ind w:leftChars="0" w:left="770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</w:rPr>
              <w:t>b：</w:t>
            </w:r>
            <w:hyperlink r:id="rId14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https://www.youtube.com/watch?v=qd2rzNOmcAA</w:t>
              </w:r>
            </w:hyperlink>
          </w:p>
          <w:p w:rsidR="002A27F4" w:rsidRPr="00A15EFE" w:rsidRDefault="002A27F4" w:rsidP="002A27F4">
            <w:pPr>
              <w:pStyle w:val="a3"/>
              <w:widowControl/>
              <w:ind w:leftChars="0" w:left="770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 xml:space="preserve">林爽文事件 a. </w:t>
            </w:r>
            <w:hyperlink r:id="rId15" w:history="1">
              <w:r w:rsidRPr="00A15EFE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https://www.youtube.com/watch?v=jwrtY6_3P2Y</w:t>
              </w:r>
            </w:hyperlink>
            <w:r w:rsidRPr="00A15EFE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lastRenderedPageBreak/>
              <w:t>守護左營的龜將軍</w:t>
            </w:r>
          </w:p>
          <w:p w:rsidR="002A27F4" w:rsidRPr="00A15EFE" w:rsidRDefault="006A6C73" w:rsidP="002A27F4">
            <w:pPr>
              <w:pStyle w:val="a3"/>
              <w:widowControl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  <w:hyperlink r:id="rId16" w:history="1">
              <w:r w:rsidR="002A27F4" w:rsidRPr="00A15EFE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http://crh.khm.gov.tw/khstory/story_info.asp?id=415</w:t>
              </w:r>
            </w:hyperlink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鳳山城垣重修記︰圍龜放蛇鬥風水</w:t>
            </w:r>
          </w:p>
          <w:p w:rsidR="002A27F4" w:rsidRPr="00A15EFE" w:rsidRDefault="006A6C73" w:rsidP="002A27F4">
            <w:pPr>
              <w:pStyle w:val="a3"/>
              <w:widowControl/>
              <w:ind w:leftChars="0" w:left="770"/>
              <w:jc w:val="both"/>
              <w:rPr>
                <w:rStyle w:val="a5"/>
                <w:rFonts w:ascii="標楷體" w:eastAsia="標楷體" w:hAnsi="標楷體"/>
                <w:color w:val="auto"/>
                <w:szCs w:val="24"/>
              </w:rPr>
            </w:pPr>
            <w:hyperlink r:id="rId17" w:history="1">
              <w:r w:rsidR="002A27F4" w:rsidRPr="00A15EFE">
                <w:rPr>
                  <w:rStyle w:val="a5"/>
                  <w:rFonts w:ascii="標楷體" w:eastAsia="標楷體" w:hAnsi="標楷體"/>
                  <w:color w:val="auto"/>
                  <w:szCs w:val="24"/>
                </w:rPr>
                <w:t>http://crh.khm.gov.tw/khstory/story_info.asp?id=411</w:t>
              </w:r>
            </w:hyperlink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</w:rPr>
            </w:pPr>
            <w:r w:rsidRPr="00A15EFE">
              <w:rPr>
                <w:rStyle w:val="a5"/>
                <w:rFonts w:ascii="標楷體" w:eastAsia="標楷體" w:hAnsi="標楷體" w:hint="eastAsia"/>
                <w:color w:val="auto"/>
              </w:rPr>
              <w:t xml:space="preserve">   </w:t>
            </w:r>
            <w:r w:rsidRPr="00A15EFE">
              <w:rPr>
                <w:rFonts w:ascii="標楷體" w:eastAsia="標楷體" w:hAnsi="標楷體" w:hint="eastAsia"/>
                <w:b/>
              </w:rPr>
              <w:t>【導引問題】</w:t>
            </w:r>
            <w:r w:rsidRPr="00A15EFE">
              <w:rPr>
                <w:rFonts w:ascii="標楷體" w:eastAsia="標楷體" w:hAnsi="標楷體" w:hint="eastAsia"/>
                <w:b/>
                <w:noProof/>
              </w:rPr>
              <w:t>你覺得實地探訪之前，自己要先做好那些功課及準備呢？</w:t>
            </w:r>
          </w:p>
          <w:p w:rsidR="002A27F4" w:rsidRPr="00A15EFE" w:rsidRDefault="002A27F4" w:rsidP="002A27F4">
            <w:pPr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</w:t>
            </w:r>
            <w:r w:rsidRPr="00A15EFE">
              <w:rPr>
                <w:rFonts w:ascii="標楷體" w:eastAsia="標楷體" w:hAnsi="標楷體" w:hint="eastAsia"/>
                <w:b/>
              </w:rPr>
              <w:t>2-2</w:t>
            </w:r>
            <w:r w:rsidRPr="00A15EFE">
              <w:rPr>
                <w:rFonts w:ascii="標楷體" w:eastAsia="標楷體" w:hAnsi="標楷體" w:hint="eastAsia"/>
                <w:kern w:val="0"/>
              </w:rPr>
              <w:t>參訪</w:t>
            </w:r>
            <w:r w:rsidR="00212A47" w:rsidRPr="00A15EFE">
              <w:rPr>
                <w:rFonts w:ascii="標楷體" w:eastAsia="標楷體" w:hAnsi="標楷體" w:hint="eastAsia"/>
                <w:kern w:val="0"/>
              </w:rPr>
              <w:t>名勝古蹟</w:t>
            </w:r>
            <w:r w:rsidRPr="00A15EFE">
              <w:rPr>
                <w:rFonts w:ascii="標楷體" w:eastAsia="標楷體" w:hAnsi="標楷體" w:hint="eastAsia"/>
                <w:kern w:val="0"/>
              </w:rPr>
              <w:t>：（</w:t>
            </w:r>
            <w:r w:rsidR="001738DC" w:rsidRPr="00A15EFE">
              <w:rPr>
                <w:rFonts w:ascii="標楷體" w:eastAsia="標楷體" w:hAnsi="標楷體"/>
                <w:kern w:val="0"/>
              </w:rPr>
              <w:t>3</w:t>
            </w:r>
            <w:r w:rsidRPr="00A15EFE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實地走訪</w:t>
            </w: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舊城遺址、老街、古厝、廟宇、見城館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認識該古蹟的</w:t>
            </w: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歷史與人文</w:t>
            </w:r>
            <w:r w:rsidRPr="00A15EF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完成本土認證學習005建城館。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完成屏山社區尋寶圖part1。</w:t>
            </w:r>
          </w:p>
          <w:p w:rsidR="002A27F4" w:rsidRPr="00A15EFE" w:rsidRDefault="002A27F4" w:rsidP="002A27F4">
            <w:pPr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</w:t>
            </w:r>
            <w:r w:rsidRPr="00A15EFE">
              <w:rPr>
                <w:rFonts w:ascii="標楷體" w:eastAsia="標楷體" w:hAnsi="標楷體" w:hint="eastAsia"/>
                <w:b/>
              </w:rPr>
              <w:t>2-3</w:t>
            </w:r>
            <w:r w:rsidRPr="00A15EFE">
              <w:rPr>
                <w:rFonts w:ascii="標楷體" w:eastAsia="標楷體" w:hAnsi="標楷體" w:hint="eastAsia"/>
                <w:kern w:val="0"/>
              </w:rPr>
              <w:t>參訪名勝古蹟─ (</w:t>
            </w:r>
            <w:r w:rsidR="001738DC" w:rsidRPr="00A15EFE">
              <w:rPr>
                <w:rFonts w:ascii="標楷體" w:eastAsia="標楷體" w:hAnsi="標楷體"/>
                <w:kern w:val="0"/>
              </w:rPr>
              <w:t>3</w:t>
            </w:r>
            <w:r w:rsidRPr="00A15EFE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實地走訪</w:t>
            </w: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崇聖祠、北門、城隍廟</w:t>
            </w:r>
            <w:r w:rsidRPr="00A15EF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認識該古蹟的</w:t>
            </w: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歷史與人文</w:t>
            </w:r>
            <w:r w:rsidRPr="00A15EF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完成本土認證學習058城隍廟。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完成屏山社區尋寶圖part2。</w:t>
            </w:r>
          </w:p>
          <w:p w:rsidR="002A27F4" w:rsidRPr="00A15EFE" w:rsidRDefault="002A27F4" w:rsidP="002A27F4">
            <w:pPr>
              <w:pStyle w:val="a3"/>
              <w:widowControl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2A27F4" w:rsidRPr="00A15EFE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>【導引問題】</w:t>
            </w:r>
          </w:p>
          <w:p w:rsidR="002A27F4" w:rsidRPr="00A15EFE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你覺得探訪時，遇到社區長輩該怎麼跟他打招呼呢？</w:t>
            </w:r>
          </w:p>
          <w:p w:rsidR="002A27F4" w:rsidRPr="00A15EFE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如果過程中臨時有事情需要親友，你會怎麼跟他聯繫呢？</w:t>
            </w:r>
          </w:p>
          <w:p w:rsidR="002A27F4" w:rsidRPr="00A15EFE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在探訪途中，該注意哪些交通安全的事項呢？</w:t>
            </w:r>
          </w:p>
          <w:p w:rsidR="002A27F4" w:rsidRPr="00A15EFE" w:rsidRDefault="002A27F4" w:rsidP="002A27F4">
            <w:pPr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</w:t>
            </w:r>
            <w:r w:rsidRPr="00A15EFE">
              <w:rPr>
                <w:rFonts w:ascii="標楷體" w:eastAsia="標楷體" w:hAnsi="標楷體" w:hint="eastAsia"/>
                <w:b/>
              </w:rPr>
              <w:t>2-4</w:t>
            </w:r>
            <w:r w:rsidRPr="00A15EFE">
              <w:rPr>
                <w:rFonts w:ascii="標楷體" w:eastAsia="標楷體" w:hAnsi="標楷體" w:hint="eastAsia"/>
                <w:kern w:val="0"/>
              </w:rPr>
              <w:t>向社區長輩打招呼，並自我簡介。</w:t>
            </w:r>
          </w:p>
          <w:p w:rsidR="002A27F4" w:rsidRPr="00A15EFE" w:rsidRDefault="002A27F4" w:rsidP="002A27F4">
            <w:pPr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</w:t>
            </w:r>
            <w:r w:rsidRPr="00A15EFE">
              <w:rPr>
                <w:rFonts w:ascii="標楷體" w:eastAsia="標楷體" w:hAnsi="標楷體" w:hint="eastAsia"/>
                <w:b/>
              </w:rPr>
              <w:t>2-5</w:t>
            </w:r>
            <w:r w:rsidRPr="00A15EFE">
              <w:rPr>
                <w:rFonts w:ascii="標楷體" w:eastAsia="標楷體" w:hAnsi="標楷體" w:hint="eastAsia"/>
                <w:kern w:val="0"/>
              </w:rPr>
              <w:t>至少知道父母外一位親友的聯絡方式。</w:t>
            </w:r>
          </w:p>
          <w:p w:rsidR="002A27F4" w:rsidRPr="00A15EFE" w:rsidRDefault="002A27F4" w:rsidP="002A27F4">
            <w:pPr>
              <w:ind w:left="588" w:hangingChars="245" w:hanging="588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</w:t>
            </w:r>
            <w:r w:rsidRPr="00A15EFE">
              <w:rPr>
                <w:rFonts w:ascii="標楷體" w:eastAsia="標楷體" w:hAnsi="標楷體" w:hint="eastAsia"/>
                <w:b/>
              </w:rPr>
              <w:t>2-6</w:t>
            </w:r>
            <w:r w:rsidRPr="00A15EFE">
              <w:rPr>
                <w:rFonts w:ascii="標楷體" w:eastAsia="標楷體" w:hAnsi="標楷體" w:hint="eastAsia"/>
                <w:kern w:val="0"/>
              </w:rPr>
              <w:t>能依交通號誌穿越馬路以及隨時注意身邊的車輛動向，避免危險。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>活動三、古往今來話左營~小小解說員</w:t>
            </w:r>
          </w:p>
          <w:p w:rsidR="002A27F4" w:rsidRPr="00A15EFE" w:rsidRDefault="002A27F4" w:rsidP="002A27F4">
            <w:pPr>
              <w:widowControl/>
              <w:spacing w:line="420" w:lineRule="exact"/>
              <w:ind w:left="1552" w:hangingChars="646" w:hanging="1552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/>
                <w:b/>
              </w:rPr>
              <w:t xml:space="preserve"> </w:t>
            </w:r>
            <w:r w:rsidRPr="00A15EFE">
              <w:rPr>
                <w:rFonts w:ascii="標楷體" w:eastAsia="標楷體" w:hAnsi="標楷體" w:hint="eastAsia"/>
                <w:b/>
              </w:rPr>
              <w:t>【導引問題】小朋友，經過上學期對左營名勝古蹟的探索與踏查，你覺得左營有哪些美好之處可以向人介紹呢？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</w:t>
            </w:r>
            <w:r w:rsidRPr="00A15EFE">
              <w:rPr>
                <w:rFonts w:ascii="標楷體" w:eastAsia="標楷體" w:hAnsi="標楷體" w:hint="eastAsia"/>
                <w:b/>
              </w:rPr>
              <w:t>3-1「畫話」屏山</w:t>
            </w:r>
            <w:r w:rsidRPr="00A15EFE">
              <w:rPr>
                <w:rFonts w:ascii="標楷體" w:eastAsia="標楷體" w:hAnsi="標楷體" w:hint="eastAsia"/>
              </w:rPr>
              <w:t>：</w:t>
            </w:r>
            <w:r w:rsidRPr="00A15EFE">
              <w:rPr>
                <w:rFonts w:ascii="標楷體" w:eastAsia="標楷體" w:hAnsi="標楷體" w:hint="eastAsia"/>
                <w:b/>
              </w:rPr>
              <w:t>我們來設計一個展現家鄉特色的旅程吧!</w:t>
            </w:r>
            <w:r w:rsidRPr="00A15EFE">
              <w:rPr>
                <w:rFonts w:ascii="標楷體" w:eastAsia="標楷體" w:hAnsi="標楷體" w:hint="eastAsia"/>
              </w:rPr>
              <w:t xml:space="preserve"> (</w:t>
            </w:r>
            <w:r w:rsidR="001738DC" w:rsidRPr="00A15EFE">
              <w:rPr>
                <w:rFonts w:ascii="標楷體" w:eastAsia="標楷體" w:hAnsi="標楷體"/>
              </w:rPr>
              <w:t>3</w:t>
            </w:r>
            <w:r w:rsidRPr="00A15EFE">
              <w:rPr>
                <w:rFonts w:ascii="標楷體" w:eastAsia="標楷體" w:hAnsi="標楷體"/>
              </w:rPr>
              <w:t>)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利用上學期課程中學習到對新、舊左營的認識，與小組成員一同討論「左營」具有那些值得向別人推薦的景點。(人、事、地、物</w:t>
            </w:r>
            <w:r w:rsidRPr="00A15EFE">
              <w:rPr>
                <w:rFonts w:ascii="標楷體" w:eastAsia="標楷體" w:hAnsi="標楷體"/>
                <w:szCs w:val="24"/>
              </w:rPr>
              <w:t>……)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小組分工繪製「左營風景名勝」地圖。(亦利用回收物可製作立體地圖)。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小組分工練習介紹「左營風景名勝」地圖--老師在學童練習時同步觀察、即時個別指導。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強調個人化學習，注重每位學員的學習狀態。</w:t>
            </w:r>
          </w:p>
          <w:p w:rsidR="002A27F4" w:rsidRPr="00A15EFE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/>
                <w:szCs w:val="24"/>
              </w:rPr>
              <w:t>分</w:t>
            </w:r>
            <w:r w:rsidRPr="00A15EFE">
              <w:rPr>
                <w:rFonts w:ascii="標楷體" w:eastAsia="標楷體" w:hAnsi="標楷體" w:hint="eastAsia"/>
                <w:szCs w:val="24"/>
              </w:rPr>
              <w:t>組介紹「左營風景名勝」地圖。</w:t>
            </w:r>
          </w:p>
          <w:p w:rsidR="002A27F4" w:rsidRPr="00A15EFE" w:rsidRDefault="002A27F4" w:rsidP="002A27F4">
            <w:pPr>
              <w:pStyle w:val="a3"/>
              <w:widowControl/>
              <w:spacing w:beforeLines="50" w:before="180" w:line="340" w:lineRule="exact"/>
              <w:ind w:leftChars="67" w:left="1521" w:hangingChars="566" w:hanging="13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5EFE">
              <w:rPr>
                <w:rFonts w:ascii="標楷體" w:eastAsia="標楷體" w:hAnsi="標楷體" w:hint="eastAsia"/>
                <w:b/>
                <w:szCs w:val="24"/>
              </w:rPr>
              <w:t>【導引問題】「凡走過必留下痕跡」，經過左營名勝古蹟實地探索，讓我們來寫張明信片給自己，你想在明信片中紀錄那些活動中讓你印象最深刻的事件及畫面呢？</w:t>
            </w:r>
          </w:p>
          <w:p w:rsidR="002A27F4" w:rsidRPr="00A15EFE" w:rsidRDefault="002A27F4" w:rsidP="002A27F4">
            <w:pPr>
              <w:pStyle w:val="a3"/>
              <w:widowControl/>
              <w:spacing w:beforeLines="50" w:before="180"/>
              <w:ind w:leftChars="67" w:left="1521" w:hangingChars="566" w:hanging="136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b/>
                <w:szCs w:val="24"/>
              </w:rPr>
              <w:lastRenderedPageBreak/>
              <w:t>3-2「話」說左營</w:t>
            </w:r>
            <w:r w:rsidRPr="00A15EFE">
              <w:rPr>
                <w:rFonts w:ascii="標楷體" w:eastAsia="標楷體" w:hAnsi="標楷體" w:hint="eastAsia"/>
                <w:szCs w:val="24"/>
              </w:rPr>
              <w:t>：(1</w:t>
            </w:r>
            <w:r w:rsidRPr="00A15EFE">
              <w:rPr>
                <w:rFonts w:ascii="標楷體" w:eastAsia="標楷體" w:hAnsi="標楷體"/>
                <w:szCs w:val="24"/>
              </w:rPr>
              <w:t>)</w:t>
            </w:r>
          </w:p>
          <w:p w:rsidR="002A27F4" w:rsidRPr="00A15EFE" w:rsidRDefault="002A27F4" w:rsidP="002A27F4">
            <w:pPr>
              <w:pStyle w:val="a3"/>
              <w:widowControl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</w:rPr>
              <w:t>設計左營景點mark</w:t>
            </w:r>
            <w:r w:rsidRPr="00A15EFE">
              <w:rPr>
                <w:rFonts w:ascii="標楷體" w:eastAsia="標楷體" w:hAnsi="標楷體" w:hint="eastAsia"/>
                <w:szCs w:val="24"/>
              </w:rPr>
              <w:t xml:space="preserve"> ~畫下印象最深刻的左營一景，再寄給自己。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</w:t>
            </w:r>
            <w:r w:rsidRPr="00A15EFE">
              <w:rPr>
                <w:rFonts w:ascii="標楷體" w:eastAsia="標楷體" w:hAnsi="標楷體" w:hint="eastAsia"/>
                <w:b/>
              </w:rPr>
              <w:t>3-3發表感想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/>
              </w:rPr>
              <w:t xml:space="preserve">     (</w:t>
            </w:r>
            <w:r w:rsidRPr="00A15EFE">
              <w:rPr>
                <w:rFonts w:ascii="標楷體" w:eastAsia="標楷體" w:hAnsi="標楷體" w:hint="eastAsia"/>
              </w:rPr>
              <w:t>1)</w:t>
            </w:r>
            <w:r w:rsidRPr="00A15EFE">
              <w:rPr>
                <w:rFonts w:ascii="標楷體" w:eastAsia="標楷體" w:hAnsi="標楷體"/>
              </w:rPr>
              <w:t>輪流上台發表自己在這次學期中的收穫</w:t>
            </w:r>
            <w:r w:rsidRPr="00A15EFE">
              <w:rPr>
                <w:rFonts w:ascii="標楷體" w:eastAsia="標楷體" w:hAnsi="標楷體" w:hint="eastAsia"/>
              </w:rPr>
              <w:t>、</w:t>
            </w:r>
            <w:r w:rsidRPr="00A15EFE">
              <w:rPr>
                <w:rFonts w:ascii="標楷體" w:eastAsia="標楷體" w:hAnsi="標楷體"/>
              </w:rPr>
              <w:t>感想及對左營的新發現。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/>
              </w:rPr>
              <w:t xml:space="preserve">     </w:t>
            </w:r>
            <w:r w:rsidRPr="00A15EFE">
              <w:rPr>
                <w:rFonts w:ascii="標楷體" w:eastAsia="標楷體" w:hAnsi="標楷體" w:hint="eastAsia"/>
              </w:rPr>
              <w:t>(2)2.0版：如何行銷左營~老房子新創意、舉辦繞小巷活動、蓮潭路跑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</w:rPr>
            </w:pPr>
            <w:r w:rsidRPr="00A15EFE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2A27F4" w:rsidRPr="00A15EFE" w:rsidRDefault="002A27F4" w:rsidP="002A27F4">
            <w:pPr>
              <w:widowControl/>
              <w:spacing w:beforeLines="100" w:before="360"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>【情境問題結語】</w:t>
            </w:r>
          </w:p>
          <w:p w:rsidR="002A27F4" w:rsidRPr="00A15EFE" w:rsidRDefault="002A27F4" w:rsidP="002A27F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/>
                <w:b/>
              </w:rPr>
              <w:tab/>
            </w:r>
            <w:r w:rsidRPr="00A15EFE">
              <w:rPr>
                <w:rFonts w:ascii="標楷體" w:eastAsia="標楷體" w:hAnsi="標楷體" w:hint="eastAsia"/>
                <w:b/>
              </w:rPr>
              <w:t>經過這學期對左營舊城的探究，相信你已經可以成為一位在地的小小</w:t>
            </w:r>
          </w:p>
          <w:p w:rsidR="002A27F4" w:rsidRPr="00A15EFE" w:rsidRDefault="002A27F4" w:rsidP="002A27F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 xml:space="preserve">    解說員，向人好好的介紹左營舊城，讓他了解左營舊城人文景觀之美！</w:t>
            </w:r>
          </w:p>
          <w:p w:rsidR="002A27F4" w:rsidRPr="00A15EFE" w:rsidRDefault="002A27F4" w:rsidP="002A27F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 w:hint="eastAsia"/>
                <w:b/>
              </w:rPr>
              <w:t xml:space="preserve">    </w:t>
            </w:r>
          </w:p>
          <w:p w:rsidR="002A27F4" w:rsidRPr="00A15EFE" w:rsidRDefault="002A27F4" w:rsidP="002A27F4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  <w:p w:rsidR="002A27F4" w:rsidRPr="00A15EFE" w:rsidRDefault="002A27F4" w:rsidP="002A27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A15EFE">
              <w:rPr>
                <w:rFonts w:ascii="標楷體" w:eastAsia="標楷體" w:hAnsi="標楷體"/>
                <w:b/>
              </w:rPr>
              <w:t>…</w:t>
            </w:r>
            <w:r w:rsidRPr="00A15EFE">
              <w:rPr>
                <w:rFonts w:ascii="標楷體" w:eastAsia="標楷體" w:hAnsi="標楷體" w:hint="eastAsia"/>
                <w:b/>
              </w:rPr>
              <w:t xml:space="preserve"> 下學期結束 </w:t>
            </w:r>
            <w:r w:rsidRPr="00A15EFE">
              <w:rPr>
                <w:rFonts w:ascii="標楷體" w:eastAsia="標楷體" w:hAnsi="標楷體"/>
                <w:b/>
              </w:rPr>
              <w:t>…</w:t>
            </w:r>
          </w:p>
          <w:p w:rsidR="002A27F4" w:rsidRPr="00A15EFE" w:rsidRDefault="002A27F4" w:rsidP="002A27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E77458" w:rsidP="00D56B92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cs="標楷體" w:hint="eastAsia"/>
                <w:kern w:val="0"/>
                <w:szCs w:val="24"/>
              </w:rPr>
              <w:t>■實作評量</w:t>
            </w: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12A47" w:rsidRDefault="00212A47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B14BD9" w:rsidRPr="00A15EFE" w:rsidRDefault="00B14BD9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1748CE" w:rsidRPr="00A15EFE" w:rsidRDefault="001748CE" w:rsidP="001748CE">
            <w:pPr>
              <w:snapToGrid w:val="0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A15EFE">
              <w:rPr>
                <w:rFonts w:ascii="標楷體" w:eastAsia="標楷體" w:hAnsi="標楷體" w:cs="標楷體" w:hint="eastAsia"/>
                <w:szCs w:val="24"/>
              </w:rPr>
              <w:t>■紙筆測驗及表單</w:t>
            </w:r>
          </w:p>
          <w:p w:rsidR="002A27F4" w:rsidRPr="00A15EFE" w:rsidRDefault="001748CE" w:rsidP="001748CE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■實作評量 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12A47" w:rsidRPr="00A15EFE" w:rsidRDefault="00212A47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1C27DA" w:rsidRPr="00A15EFE" w:rsidRDefault="001C27DA" w:rsidP="001C27D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▓紙本測驗及表單</w:t>
            </w:r>
          </w:p>
          <w:p w:rsidR="001C27DA" w:rsidRPr="00A15EFE" w:rsidRDefault="001C27DA" w:rsidP="001C27D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▓實作評量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B14BD9" w:rsidRDefault="00B14BD9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B14BD9" w:rsidRDefault="00B14BD9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B14BD9" w:rsidRDefault="00B14BD9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B14BD9" w:rsidRDefault="00B14BD9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B14BD9" w:rsidRPr="00A15EFE" w:rsidRDefault="00B14BD9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Default="00A15EFE" w:rsidP="001C27D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:rsidR="001C27DA" w:rsidRPr="00A15EFE" w:rsidRDefault="001C27DA" w:rsidP="001C27D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▓實作評量</w:t>
            </w: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▓實作評量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1C27DA" w:rsidRPr="00A15EFE" w:rsidRDefault="001C27DA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1C27DA" w:rsidRPr="00A15EFE" w:rsidRDefault="001C27DA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6741C6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="002A27F4" w:rsidRPr="00A15EFE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12A47" w:rsidRPr="00A15EFE" w:rsidRDefault="00212A47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1738DC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/>
                <w:noProof/>
                <w:szCs w:val="24"/>
              </w:rPr>
              <w:t>3</w:t>
            </w:r>
            <w:r w:rsidR="002A27F4" w:rsidRPr="00A15EFE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1738DC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/>
                <w:noProof/>
                <w:szCs w:val="24"/>
              </w:rPr>
              <w:t>3</w:t>
            </w:r>
            <w:r w:rsidR="002A27F4" w:rsidRPr="00A15EFE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A15EFE" w:rsidRPr="00A15EFE" w:rsidRDefault="00A15EFE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1738DC" w:rsidP="002A27F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/>
                <w:noProof/>
                <w:szCs w:val="24"/>
              </w:rPr>
              <w:t>3</w:t>
            </w:r>
            <w:r w:rsidR="002A27F4" w:rsidRPr="00A15EFE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5EFE">
              <w:rPr>
                <w:rFonts w:ascii="標楷體" w:eastAsia="標楷體" w:hAnsi="標楷體" w:hint="eastAsia"/>
                <w:noProof/>
              </w:rPr>
              <w:t>1節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  <w:r w:rsidRPr="00A15EFE">
              <w:rPr>
                <w:rFonts w:ascii="標楷體" w:eastAsia="標楷體" w:hAnsi="標楷體" w:hint="eastAsia"/>
              </w:rPr>
              <w:t>環 E1、戶 E7</w:t>
            </w:r>
          </w:p>
          <w:p w:rsidR="005E3901" w:rsidRPr="00A15EFE" w:rsidRDefault="005E3901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1C27DA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學習單：</w:t>
            </w:r>
          </w:p>
          <w:p w:rsidR="001C27DA" w:rsidRPr="00A15EFE" w:rsidRDefault="001C27DA" w:rsidP="001C27DA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本土認證學習005建城館</w:t>
            </w:r>
          </w:p>
          <w:p w:rsidR="001C27DA" w:rsidRPr="00A15EFE" w:rsidRDefault="001C27DA" w:rsidP="001C27DA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屏山社區尋寶圖part1</w:t>
            </w:r>
          </w:p>
          <w:p w:rsidR="001C27DA" w:rsidRPr="00A15EFE" w:rsidRDefault="001C27DA" w:rsidP="001C27DA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本土認證學習058城隍廟</w:t>
            </w:r>
          </w:p>
          <w:p w:rsidR="001C27DA" w:rsidRPr="00A15EFE" w:rsidRDefault="001C27DA" w:rsidP="00212A47">
            <w:pPr>
              <w:pStyle w:val="a3"/>
              <w:snapToGrid w:val="0"/>
              <w:ind w:leftChars="-24" w:left="-58"/>
              <w:rPr>
                <w:rFonts w:ascii="標楷體" w:eastAsia="標楷體" w:hAnsi="標楷體" w:cs="Times New Roman"/>
                <w:noProof/>
                <w:lang w:eastAsia="x-none"/>
              </w:rPr>
            </w:pPr>
            <w:r w:rsidRPr="00A15EFE">
              <w:rPr>
                <w:rFonts w:ascii="標楷體" w:eastAsia="標楷體" w:hAnsi="標楷體" w:hint="eastAsia"/>
                <w:kern w:val="0"/>
                <w:szCs w:val="24"/>
              </w:rPr>
              <w:t>屏山社區尋寶圖part2</w:t>
            </w:r>
          </w:p>
          <w:p w:rsidR="005E3901" w:rsidRPr="00A15EFE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>【法定】</w:t>
            </w:r>
          </w:p>
          <w:p w:rsidR="005E3901" w:rsidRPr="00A15EFE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>安E4</w:t>
            </w:r>
          </w:p>
          <w:p w:rsidR="005E3901" w:rsidRPr="00A15EFE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>【法定】</w:t>
            </w:r>
          </w:p>
          <w:p w:rsidR="005E3901" w:rsidRPr="00A15EFE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>交通</w:t>
            </w:r>
          </w:p>
          <w:p w:rsidR="005E3901" w:rsidRPr="00A15EFE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>安全教育</w:t>
            </w:r>
          </w:p>
          <w:p w:rsidR="000054FC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 w:eastAsia="x-none"/>
              </w:rPr>
              <w:t>環 E1</w:t>
            </w:r>
          </w:p>
          <w:p w:rsidR="000054FC" w:rsidRPr="00A15EFE" w:rsidRDefault="000054FC" w:rsidP="000054FC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/>
              </w:rPr>
              <w:t>【法定】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  <w:r w:rsidRPr="00A15EFE">
              <w:rPr>
                <w:rFonts w:ascii="標楷體" w:eastAsia="標楷體" w:hAnsi="標楷體" w:cs="Times New Roman" w:hint="eastAsia"/>
                <w:noProof/>
                <w:lang w:val="x-none" w:eastAsia="x-none"/>
              </w:rPr>
              <w:t>戶 E7</w:t>
            </w:r>
          </w:p>
          <w:p w:rsidR="002A27F4" w:rsidRPr="00A15EFE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0538B1" w:rsidRDefault="000538B1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0538B1" w:rsidRDefault="000538B1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0538B1" w:rsidRPr="00A15EFE" w:rsidRDefault="000538B1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1C27DA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A</w:t>
            </w:r>
            <w:r w:rsidRPr="00A15EFE">
              <w:rPr>
                <w:rFonts w:ascii="標楷體" w:eastAsia="標楷體" w:hAnsi="標楷體"/>
                <w:noProof/>
                <w:szCs w:val="24"/>
              </w:rPr>
              <w:t>3</w:t>
            </w: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影印紙</w:t>
            </w:r>
          </w:p>
          <w:p w:rsidR="001C27DA" w:rsidRPr="00A15EFE" w:rsidRDefault="001C27DA" w:rsidP="001C27DA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(草圖)</w:t>
            </w:r>
          </w:p>
          <w:p w:rsidR="001C27DA" w:rsidRPr="00A15EFE" w:rsidRDefault="001C27DA" w:rsidP="001C27DA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全開壁報紙</w:t>
            </w:r>
          </w:p>
          <w:p w:rsidR="001C27DA" w:rsidRPr="00A15EFE" w:rsidRDefault="001C27DA" w:rsidP="001C27DA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A15EFE">
              <w:rPr>
                <w:rFonts w:ascii="標楷體" w:eastAsia="標楷體" w:hAnsi="標楷體" w:hint="eastAsia"/>
                <w:noProof/>
                <w:szCs w:val="24"/>
              </w:rPr>
              <w:t>(海報作品)</w:t>
            </w: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0538B1" w:rsidRPr="00A15EFE" w:rsidRDefault="000538B1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  <w:bookmarkStart w:id="0" w:name="_GoBack"/>
            <w:bookmarkEnd w:id="0"/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  <w:p w:rsidR="001C27DA" w:rsidRPr="00A15EFE" w:rsidRDefault="001C27DA" w:rsidP="002A27F4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  <w:r w:rsidRPr="00A15EFE">
              <w:rPr>
                <w:rFonts w:ascii="標楷體" w:eastAsia="標楷體" w:hAnsi="標楷體" w:hint="eastAsia"/>
                <w:szCs w:val="24"/>
              </w:rPr>
              <w:t>明信片</w:t>
            </w:r>
          </w:p>
        </w:tc>
      </w:tr>
    </w:tbl>
    <w:p w:rsidR="00B13049" w:rsidRPr="00A15EFE" w:rsidRDefault="00B13049" w:rsidP="00B13049">
      <w:pPr>
        <w:spacing w:before="100" w:beforeAutospacing="1" w:after="100" w:afterAutospacing="1" w:line="0" w:lineRule="atLeast"/>
        <w:rPr>
          <w:rFonts w:ascii="標楷體" w:eastAsia="標楷體" w:hAnsi="標楷體" w:cs="Times New Roman"/>
          <w:b/>
        </w:rPr>
      </w:pPr>
    </w:p>
    <w:p w:rsidR="00B13049" w:rsidRPr="00A15EFE" w:rsidRDefault="00B13049">
      <w:pPr>
        <w:widowControl/>
        <w:rPr>
          <w:rFonts w:ascii="標楷體" w:eastAsia="標楷體" w:hAnsi="標楷體" w:cs="Times New Roman"/>
          <w:b/>
        </w:rPr>
      </w:pPr>
      <w:r w:rsidRPr="00A15EFE">
        <w:rPr>
          <w:rFonts w:ascii="標楷體" w:eastAsia="標楷體" w:hAnsi="標楷體" w:cs="Times New Roman"/>
          <w:b/>
        </w:rPr>
        <w:br w:type="page"/>
      </w:r>
    </w:p>
    <w:p w:rsidR="00B13049" w:rsidRPr="00A15EFE" w:rsidRDefault="00B13049" w:rsidP="00B13049">
      <w:pPr>
        <w:spacing w:before="100" w:beforeAutospacing="1" w:after="100" w:afterAutospacing="1" w:line="0" w:lineRule="atLeast"/>
        <w:rPr>
          <w:rFonts w:ascii="標楷體" w:eastAsia="標楷體" w:hAnsi="標楷體" w:cs="Times New Roman"/>
          <w:b/>
        </w:rPr>
      </w:pPr>
      <w:r w:rsidRPr="00A15EFE">
        <w:rPr>
          <w:rFonts w:ascii="標楷體" w:eastAsia="標楷體" w:hAnsi="標楷體" w:cs="Times New Roman" w:hint="eastAsia"/>
          <w:b/>
        </w:rPr>
        <w:lastRenderedPageBreak/>
        <w:t>國民小學及國民中學學生成績評量準則第 五 條</w:t>
      </w:r>
    </w:p>
    <w:p w:rsidR="00B13049" w:rsidRPr="00A15EFE" w:rsidRDefault="00B13049" w:rsidP="00B13049">
      <w:pPr>
        <w:spacing w:before="100" w:beforeAutospacing="1" w:after="100" w:afterAutospacing="1" w:line="280" w:lineRule="exact"/>
        <w:rPr>
          <w:rFonts w:ascii="標楷體" w:eastAsia="標楷體" w:hAnsi="標楷體" w:cs="Times New Roman"/>
          <w:bCs/>
          <w:sz w:val="22"/>
          <w:szCs w:val="20"/>
        </w:rPr>
      </w:pPr>
      <w:r w:rsidRPr="00A15EFE">
        <w:rPr>
          <w:rFonts w:ascii="標楷體" w:eastAsia="標楷體" w:hAnsi="標楷體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A15EFE" w:rsidRDefault="00B13049" w:rsidP="00B13049">
      <w:pPr>
        <w:spacing w:before="100" w:beforeAutospacing="1" w:after="100" w:afterAutospacing="1" w:line="280" w:lineRule="exact"/>
        <w:rPr>
          <w:rFonts w:ascii="標楷體" w:eastAsia="標楷體" w:hAnsi="標楷體" w:cs="Times New Roman"/>
          <w:bCs/>
          <w:sz w:val="22"/>
          <w:szCs w:val="20"/>
        </w:rPr>
      </w:pPr>
      <w:r w:rsidRPr="00A15EFE">
        <w:rPr>
          <w:rFonts w:ascii="標楷體" w:eastAsia="標楷體" w:hAnsi="標楷體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 單、習作作業、紙筆測驗、問卷、檢核表、評定量表或其他方式。</w:t>
      </w:r>
    </w:p>
    <w:p w:rsidR="00B13049" w:rsidRPr="00A15EFE" w:rsidRDefault="00B13049" w:rsidP="00B13049">
      <w:pPr>
        <w:spacing w:before="100" w:beforeAutospacing="1" w:after="100" w:afterAutospacing="1" w:line="280" w:lineRule="exact"/>
        <w:rPr>
          <w:rFonts w:ascii="標楷體" w:eastAsia="標楷體" w:hAnsi="標楷體" w:cs="Times New Roman"/>
          <w:bCs/>
          <w:sz w:val="22"/>
          <w:szCs w:val="20"/>
        </w:rPr>
      </w:pPr>
      <w:r w:rsidRPr="00A15EFE">
        <w:rPr>
          <w:rFonts w:ascii="標楷體" w:eastAsia="標楷體" w:hAnsi="標楷體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A15EFE" w:rsidRDefault="00B13049" w:rsidP="00B13049">
      <w:pPr>
        <w:spacing w:before="100" w:beforeAutospacing="1" w:after="100" w:afterAutospacing="1" w:line="280" w:lineRule="exact"/>
        <w:rPr>
          <w:rFonts w:ascii="標楷體" w:eastAsia="標楷體" w:hAnsi="標楷體" w:cs="Times New Roman"/>
          <w:bCs/>
          <w:sz w:val="22"/>
          <w:szCs w:val="20"/>
        </w:rPr>
      </w:pPr>
      <w:r w:rsidRPr="00A15EFE">
        <w:rPr>
          <w:rFonts w:ascii="標楷體" w:eastAsia="標楷體" w:hAnsi="標楷體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A15EFE" w:rsidRDefault="00B13049" w:rsidP="00B13049">
      <w:pPr>
        <w:spacing w:before="100" w:beforeAutospacing="1" w:after="100" w:afterAutospacing="1" w:line="280" w:lineRule="exact"/>
        <w:rPr>
          <w:rFonts w:ascii="標楷體" w:eastAsia="標楷體" w:hAnsi="標楷體" w:cs="Times New Roman"/>
          <w:bCs/>
          <w:sz w:val="22"/>
          <w:szCs w:val="20"/>
        </w:rPr>
      </w:pPr>
      <w:r w:rsidRPr="00A15EFE">
        <w:rPr>
          <w:rFonts w:ascii="標楷體" w:eastAsia="標楷體" w:hAnsi="標楷體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A15EFE" w:rsidRDefault="00B13049" w:rsidP="00B13049">
      <w:pPr>
        <w:widowControl/>
        <w:rPr>
          <w:rFonts w:ascii="標楷體" w:eastAsia="標楷體" w:hAnsi="標楷體" w:cs="Times New Roman"/>
          <w:b/>
        </w:rPr>
      </w:pPr>
      <w:r w:rsidRPr="00A15EFE">
        <w:rPr>
          <w:rFonts w:ascii="標楷體" w:eastAsia="標楷體" w:hAnsi="標楷體" w:cs="Times New Roman" w:hint="eastAsia"/>
          <w:b/>
        </w:rPr>
        <w:t>評量標準與評分指引</w:t>
      </w:r>
      <w:r w:rsidRPr="00A15EFE">
        <w:rPr>
          <w:rFonts w:ascii="標楷體" w:eastAsia="標楷體" w:hAnsi="標楷體" w:cs="Times New Roman" w:hint="eastAsia"/>
          <w:b/>
          <w:noProof/>
          <w:kern w:val="3"/>
          <w:szCs w:val="24"/>
        </w:rPr>
        <w:t>(</w:t>
      </w:r>
      <w:r w:rsidRPr="00A15EFE">
        <w:rPr>
          <w:rFonts w:ascii="標楷體" w:eastAsia="標楷體" w:hAnsi="標楷體" w:cs="Times New Roman" w:hint="eastAsia"/>
          <w:b/>
        </w:rPr>
        <w:t>參考</w:t>
      </w:r>
      <w:r w:rsidRPr="00A15EFE">
        <w:rPr>
          <w:rFonts w:ascii="標楷體" w:eastAsia="標楷體" w:hAnsi="標楷體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8"/>
        <w:gridCol w:w="1815"/>
        <w:gridCol w:w="1814"/>
        <w:gridCol w:w="1814"/>
        <w:gridCol w:w="1814"/>
        <w:gridCol w:w="1056"/>
      </w:tblGrid>
      <w:tr w:rsidR="00707B0F" w:rsidRPr="00A15EFE" w:rsidTr="00E85250">
        <w:trPr>
          <w:trHeight w:val="834"/>
        </w:trPr>
        <w:tc>
          <w:tcPr>
            <w:tcW w:w="1576" w:type="dxa"/>
            <w:gridSpan w:val="2"/>
            <w:vAlign w:val="center"/>
          </w:tcPr>
          <w:p w:rsidR="00B13049" w:rsidRPr="00A15EFE" w:rsidRDefault="00B13049" w:rsidP="00E8525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313" w:type="dxa"/>
            <w:gridSpan w:val="5"/>
            <w:vAlign w:val="center"/>
          </w:tcPr>
          <w:p w:rsidR="00016B6D" w:rsidRPr="00A15EFE" w:rsidRDefault="00016B6D" w:rsidP="00E8525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1.能夠向人介紹屏山國小與社區的特色</w:t>
            </w:r>
          </w:p>
          <w:p w:rsidR="00B13049" w:rsidRPr="00A15EFE" w:rsidRDefault="00016B6D" w:rsidP="00E8525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2.能夠向人介紹屏山國小與社區的美好。</w:t>
            </w:r>
          </w:p>
        </w:tc>
      </w:tr>
      <w:tr w:rsidR="00707B0F" w:rsidRPr="00A15EFE" w:rsidTr="00E85250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A15EFE" w:rsidRDefault="00B13049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707B0F" w:rsidRPr="00A15EFE" w:rsidTr="00E85250">
        <w:trPr>
          <w:trHeight w:val="519"/>
        </w:trPr>
        <w:tc>
          <w:tcPr>
            <w:tcW w:w="938" w:type="dxa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38" w:type="dxa"/>
            <w:vMerge w:val="restart"/>
            <w:vAlign w:val="center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15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A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B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C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D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56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E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707B0F" w:rsidRPr="00A15EFE" w:rsidTr="00E85250">
        <w:trPr>
          <w:trHeight w:val="1498"/>
        </w:trPr>
        <w:tc>
          <w:tcPr>
            <w:tcW w:w="938" w:type="dxa"/>
            <w:vMerge w:val="restart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古</w:t>
            </w:r>
          </w:p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往</w:t>
            </w:r>
          </w:p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今</w:t>
            </w:r>
          </w:p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來</w:t>
            </w:r>
          </w:p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「話」</w:t>
            </w:r>
          </w:p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 w:hint="eastAsia"/>
                <w:b/>
                <w:noProof/>
              </w:rPr>
              <w:t>屏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/>
                <w:b/>
                <w:noProof/>
              </w:rPr>
              <w:t>山</w:t>
            </w:r>
          </w:p>
        </w:tc>
        <w:tc>
          <w:tcPr>
            <w:tcW w:w="638" w:type="dxa"/>
            <w:vMerge/>
            <w:vAlign w:val="center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85250" w:rsidRPr="00A15EFE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能提出相對位置皆正確且具正確標示與圖說的</w:t>
            </w:r>
            <w:r w:rsidRPr="00A15EFE">
              <w:rPr>
                <w:rFonts w:ascii="標楷體" w:eastAsia="標楷體" w:hAnsi="標楷體" w:hint="eastAsia"/>
                <w:kern w:val="0"/>
              </w:rPr>
              <w:t>左營舊城</w:t>
            </w:r>
            <w:r w:rsidRPr="00A15EFE">
              <w:rPr>
                <w:rFonts w:ascii="標楷體" w:eastAsia="標楷體" w:hAnsi="標楷體" w:cs="標楷體i.." w:hint="eastAsia"/>
                <w:kern w:val="0"/>
              </w:rPr>
              <w:t>地圖。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能提出具大部分正確之標示與圖說的</w:t>
            </w:r>
            <w:r w:rsidRPr="00A15EFE">
              <w:rPr>
                <w:rFonts w:ascii="標楷體" w:eastAsia="標楷體" w:hAnsi="標楷體" w:hint="eastAsia"/>
                <w:kern w:val="0"/>
              </w:rPr>
              <w:t>左營舊城</w:t>
            </w:r>
            <w:r w:rsidRPr="00A15EFE">
              <w:rPr>
                <w:rFonts w:ascii="標楷體" w:eastAsia="標楷體" w:hAnsi="標楷體" w:cs="標楷體i.." w:hint="eastAsia"/>
                <w:kern w:val="0"/>
              </w:rPr>
              <w:t>地圖。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能提出簡單繪製的</w:t>
            </w:r>
            <w:r w:rsidRPr="00A15EFE">
              <w:rPr>
                <w:rFonts w:ascii="標楷體" w:eastAsia="標楷體" w:hAnsi="標楷體" w:hint="eastAsia"/>
                <w:kern w:val="0"/>
              </w:rPr>
              <w:t>左營舊城</w:t>
            </w:r>
            <w:r w:rsidRPr="00A15EFE">
              <w:rPr>
                <w:rFonts w:ascii="標楷體" w:eastAsia="標楷體" w:hAnsi="標楷體" w:cs="標楷體i.." w:hint="eastAsia"/>
                <w:kern w:val="0"/>
              </w:rPr>
              <w:t>地圖。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僅提出簡單繪製的</w:t>
            </w:r>
            <w:r w:rsidRPr="00A15EFE">
              <w:rPr>
                <w:rFonts w:ascii="標楷體" w:eastAsia="標楷體" w:hAnsi="標楷體" w:hint="eastAsia"/>
                <w:kern w:val="0"/>
              </w:rPr>
              <w:t>左營舊城</w:t>
            </w:r>
            <w:r w:rsidRPr="00A15EFE">
              <w:rPr>
                <w:rFonts w:ascii="標楷體" w:eastAsia="標楷體" w:hAnsi="標楷體" w:cs="標楷體i.." w:hint="eastAsia"/>
                <w:kern w:val="0"/>
              </w:rPr>
              <w:t>地圖。</w:t>
            </w:r>
          </w:p>
        </w:tc>
        <w:tc>
          <w:tcPr>
            <w:tcW w:w="1056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D級</w:t>
            </w:r>
          </w:p>
        </w:tc>
      </w:tr>
      <w:tr w:rsidR="00707B0F" w:rsidRPr="00A15EFE" w:rsidTr="00E85250">
        <w:trPr>
          <w:trHeight w:val="1185"/>
        </w:trPr>
        <w:tc>
          <w:tcPr>
            <w:tcW w:w="938" w:type="dxa"/>
            <w:vMerge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638" w:type="dxa"/>
            <w:vMerge/>
            <w:vAlign w:val="center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85250" w:rsidRPr="00A15EFE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能大方、有條理且清晰流暢的進行完整介紹屏山人、事、地、物之美。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能清晰流暢的進行介紹多項屏山人、事、地、物之美。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snapToGrid w:val="0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介紹時能少量提及人、事、地、物之美。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能介紹1項</w:t>
            </w:r>
          </w:p>
          <w:p w:rsidR="00E85250" w:rsidRPr="00A15EFE" w:rsidRDefault="00E85250" w:rsidP="00E85250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人、事、地、</w:t>
            </w:r>
          </w:p>
          <w:p w:rsidR="00E85250" w:rsidRPr="00A15EFE" w:rsidRDefault="00E85250" w:rsidP="00E85250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kern w:val="0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</w:rPr>
              <w:t>物之美。</w:t>
            </w:r>
          </w:p>
        </w:tc>
        <w:tc>
          <w:tcPr>
            <w:tcW w:w="1056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A15EFE" w:rsidRDefault="00E85250" w:rsidP="00E85250">
            <w:pPr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D級</w:t>
            </w:r>
          </w:p>
        </w:tc>
      </w:tr>
      <w:tr w:rsidR="00707B0F" w:rsidRPr="00A15EFE" w:rsidTr="00E85250">
        <w:trPr>
          <w:trHeight w:val="797"/>
        </w:trPr>
        <w:tc>
          <w:tcPr>
            <w:tcW w:w="1576" w:type="dxa"/>
            <w:gridSpan w:val="2"/>
            <w:vMerge w:val="restart"/>
            <w:vAlign w:val="center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15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能正確標示5個以上的左營舊城地點位置。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能正確標示3-4個以上的左營舊城地點位置。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能正確標示1-2個以上的左營舊城地點位置。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能正確標示1-2個左營舊城地點位置。</w:t>
            </w:r>
          </w:p>
        </w:tc>
        <w:tc>
          <w:tcPr>
            <w:tcW w:w="1056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D級</w:t>
            </w:r>
          </w:p>
        </w:tc>
      </w:tr>
      <w:tr w:rsidR="00707B0F" w:rsidRPr="00A15EFE" w:rsidTr="00E85250">
        <w:trPr>
          <w:trHeight w:val="1020"/>
        </w:trPr>
        <w:tc>
          <w:tcPr>
            <w:tcW w:w="1576" w:type="dxa"/>
            <w:gridSpan w:val="2"/>
            <w:vMerge/>
            <w:vAlign w:val="center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能大方、有條理且清晰流暢地完成指定的景點解說內容。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能流暢地解說指定的大部分景點重點內容。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能向人概略解說2個以上景點重點內容。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15EFE">
              <w:rPr>
                <w:rFonts w:ascii="標楷體" w:eastAsia="標楷體" w:hAnsi="標楷體" w:hint="eastAsia"/>
                <w:kern w:val="0"/>
              </w:rPr>
              <w:t>能向人概略解說1個景點重點內容。</w:t>
            </w:r>
          </w:p>
        </w:tc>
        <w:tc>
          <w:tcPr>
            <w:tcW w:w="1056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A15EFE" w:rsidRDefault="00E85250" w:rsidP="00E85250">
            <w:pPr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  <w:t>D級</w:t>
            </w:r>
          </w:p>
        </w:tc>
      </w:tr>
      <w:tr w:rsidR="00707B0F" w:rsidRPr="00A15EFE" w:rsidTr="00E85250">
        <w:trPr>
          <w:trHeight w:val="1151"/>
        </w:trPr>
        <w:tc>
          <w:tcPr>
            <w:tcW w:w="1576" w:type="dxa"/>
            <w:gridSpan w:val="2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313" w:type="dxa"/>
            <w:gridSpan w:val="5"/>
            <w:vAlign w:val="center"/>
          </w:tcPr>
          <w:p w:rsidR="00E85250" w:rsidRPr="00A15EFE" w:rsidRDefault="00E85250" w:rsidP="00E85250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  <w:szCs w:val="24"/>
              </w:rPr>
              <w:t>作品製作</w:t>
            </w:r>
          </w:p>
          <w:p w:rsidR="00E85250" w:rsidRPr="00A15EFE" w:rsidRDefault="00E85250" w:rsidP="00E85250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  <w:szCs w:val="24"/>
              </w:rPr>
              <w:t>口頭報告</w:t>
            </w:r>
          </w:p>
          <w:p w:rsidR="00E85250" w:rsidRPr="00A15EFE" w:rsidRDefault="00E85250" w:rsidP="00E85250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A15EFE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707B0F" w:rsidRPr="00A15EFE" w:rsidTr="00E85250">
        <w:trPr>
          <w:trHeight w:val="414"/>
        </w:trPr>
        <w:tc>
          <w:tcPr>
            <w:tcW w:w="1576" w:type="dxa"/>
            <w:gridSpan w:val="2"/>
            <w:vAlign w:val="center"/>
          </w:tcPr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E85250" w:rsidRPr="00A15EFE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15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kern w:val="3"/>
                <w:szCs w:val="24"/>
              </w:rPr>
              <w:t>95-100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kern w:val="3"/>
                <w:szCs w:val="24"/>
              </w:rPr>
              <w:t>90-94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kern w:val="3"/>
                <w:szCs w:val="24"/>
              </w:rPr>
              <w:t>85-89</w:t>
            </w:r>
          </w:p>
        </w:tc>
        <w:tc>
          <w:tcPr>
            <w:tcW w:w="1814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kern w:val="3"/>
                <w:szCs w:val="24"/>
              </w:rPr>
              <w:t>80-84</w:t>
            </w:r>
          </w:p>
        </w:tc>
        <w:tc>
          <w:tcPr>
            <w:tcW w:w="1056" w:type="dxa"/>
            <w:vAlign w:val="center"/>
          </w:tcPr>
          <w:p w:rsidR="00E85250" w:rsidRPr="00A15EFE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5EFE">
              <w:rPr>
                <w:rFonts w:ascii="標楷體" w:eastAsia="標楷體" w:hAnsi="標楷體" w:cs="Times New Roman" w:hint="eastAsia"/>
                <w:kern w:val="3"/>
                <w:szCs w:val="24"/>
              </w:rPr>
              <w:t>79以下</w:t>
            </w:r>
          </w:p>
        </w:tc>
      </w:tr>
    </w:tbl>
    <w:p w:rsidR="001F21B3" w:rsidRPr="00A15EFE" w:rsidRDefault="001F21B3" w:rsidP="00453128">
      <w:pPr>
        <w:widowControl/>
        <w:rPr>
          <w:rFonts w:ascii="標楷體" w:eastAsia="標楷體" w:hAnsi="標楷體" w:cs="細明體"/>
          <w:b/>
          <w:szCs w:val="24"/>
        </w:rPr>
      </w:pPr>
    </w:p>
    <w:sectPr w:rsidR="001F21B3" w:rsidRPr="00A15EFE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73" w:rsidRDefault="006A6C73" w:rsidP="005E3901">
      <w:r>
        <w:separator/>
      </w:r>
    </w:p>
  </w:endnote>
  <w:endnote w:type="continuationSeparator" w:id="0">
    <w:p w:rsidR="006A6C73" w:rsidRDefault="006A6C73" w:rsidP="005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73" w:rsidRDefault="006A6C73" w:rsidP="005E3901">
      <w:r>
        <w:separator/>
      </w:r>
    </w:p>
  </w:footnote>
  <w:footnote w:type="continuationSeparator" w:id="0">
    <w:p w:rsidR="006A6C73" w:rsidRDefault="006A6C73" w:rsidP="005E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E02724"/>
    <w:multiLevelType w:val="hybridMultilevel"/>
    <w:tmpl w:val="35EC0C26"/>
    <w:lvl w:ilvl="0" w:tplc="4CE418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627A3AA3"/>
    <w:multiLevelType w:val="hybridMultilevel"/>
    <w:tmpl w:val="8D962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054FC"/>
    <w:rsid w:val="00016B6D"/>
    <w:rsid w:val="000538B1"/>
    <w:rsid w:val="001738DC"/>
    <w:rsid w:val="001748CE"/>
    <w:rsid w:val="001B55C8"/>
    <w:rsid w:val="001C27DA"/>
    <w:rsid w:val="001E4504"/>
    <w:rsid w:val="001F21B3"/>
    <w:rsid w:val="00212A47"/>
    <w:rsid w:val="002A27F4"/>
    <w:rsid w:val="00453128"/>
    <w:rsid w:val="00491EE2"/>
    <w:rsid w:val="00494256"/>
    <w:rsid w:val="005803E0"/>
    <w:rsid w:val="005C1670"/>
    <w:rsid w:val="005E3901"/>
    <w:rsid w:val="006275BF"/>
    <w:rsid w:val="006741C6"/>
    <w:rsid w:val="006A6C73"/>
    <w:rsid w:val="006D108F"/>
    <w:rsid w:val="00707B0F"/>
    <w:rsid w:val="00736EE2"/>
    <w:rsid w:val="00795840"/>
    <w:rsid w:val="0093125A"/>
    <w:rsid w:val="00A15EFE"/>
    <w:rsid w:val="00A23A45"/>
    <w:rsid w:val="00AB64CC"/>
    <w:rsid w:val="00B13049"/>
    <w:rsid w:val="00B14BD9"/>
    <w:rsid w:val="00C43F20"/>
    <w:rsid w:val="00C9765F"/>
    <w:rsid w:val="00D12F6C"/>
    <w:rsid w:val="00D56B92"/>
    <w:rsid w:val="00E50108"/>
    <w:rsid w:val="00E77458"/>
    <w:rsid w:val="00E85250"/>
    <w:rsid w:val="00EA4976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26C6"/>
  <w15:docId w15:val="{F7BFE8FC-1BCC-43C8-8E05-456707D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2F6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16B6D"/>
  </w:style>
  <w:style w:type="character" w:styleId="a5">
    <w:name w:val="Hyperlink"/>
    <w:uiPriority w:val="99"/>
    <w:unhideWhenUsed/>
    <w:rsid w:val="00016B6D"/>
    <w:rPr>
      <w:color w:val="0000FF"/>
      <w:u w:val="single"/>
    </w:rPr>
  </w:style>
  <w:style w:type="character" w:styleId="a6">
    <w:name w:val="Emphasis"/>
    <w:basedOn w:val="a0"/>
    <w:uiPriority w:val="20"/>
    <w:qFormat/>
    <w:rsid w:val="00016B6D"/>
    <w:rPr>
      <w:i/>
      <w:iCs/>
    </w:rPr>
  </w:style>
  <w:style w:type="paragraph" w:styleId="a7">
    <w:name w:val="header"/>
    <w:basedOn w:val="a"/>
    <w:link w:val="a8"/>
    <w:uiPriority w:val="99"/>
    <w:unhideWhenUsed/>
    <w:rsid w:val="005E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9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city.khcc.gov.tw/home01.aspx?ID=1" TargetMode="External"/><Relationship Id="rId13" Type="http://schemas.openxmlformats.org/officeDocument/2006/relationships/hyperlink" Target="https://www.youtube.com/watch?v=SiY5VimcJx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h.khm.gov.tw/khstory/story_list.asp?id=32" TargetMode="External"/><Relationship Id="rId12" Type="http://schemas.openxmlformats.org/officeDocument/2006/relationships/hyperlink" Target="https://www.youtube.com/watch?v=svn-iFlBcj8" TargetMode="External"/><Relationship Id="rId17" Type="http://schemas.openxmlformats.org/officeDocument/2006/relationships/hyperlink" Target="http://crh.khm.gov.tw/khstory/story_info.asp?id=411" TargetMode="External"/><Relationship Id="rId2" Type="http://schemas.openxmlformats.org/officeDocument/2006/relationships/styles" Target="styles.xml"/><Relationship Id="rId16" Type="http://schemas.openxmlformats.org/officeDocument/2006/relationships/hyperlink" Target="http://crh.khm.gov.tw/khstory/story_info.asp?id=4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VvTULo7vJ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wrtY6_3P2Y" TargetMode="External"/><Relationship Id="rId10" Type="http://schemas.openxmlformats.org/officeDocument/2006/relationships/hyperlink" Target="https://www.youtube.com/watch?v=yuSQGlOwgP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earch.kcg.gov.tw/upload/RelFile/Research/878/634753649481100920.pdf" TargetMode="External"/><Relationship Id="rId14" Type="http://schemas.openxmlformats.org/officeDocument/2006/relationships/hyperlink" Target="https://www.youtube.com/watch?v=qd2rzNOmc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2025-06-05T08:13:00Z</dcterms:created>
  <dcterms:modified xsi:type="dcterms:W3CDTF">2025-06-05T08:16:00Z</dcterms:modified>
</cp:coreProperties>
</file>