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049" w:rsidRPr="00B13049" w:rsidRDefault="00B13049" w:rsidP="00B13049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高雄市左營區屏山國民小學11</w:t>
      </w:r>
      <w:r w:rsidR="00C30DF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4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A03AA4" w:rsidRPr="00C30DF1">
        <w:rPr>
          <w:rFonts w:ascii="標楷體" w:eastAsia="標楷體" w:hAnsi="標楷體" w:hint="eastAsia"/>
          <w:b/>
          <w:sz w:val="32"/>
          <w:szCs w:val="32"/>
        </w:rPr>
        <w:t>6</w:t>
      </w:r>
      <w:r w:rsidRPr="00C30DF1">
        <w:rPr>
          <w:rFonts w:ascii="標楷體" w:eastAsia="標楷體" w:hAnsi="標楷體" w:hint="eastAsia"/>
          <w:b/>
          <w:sz w:val="32"/>
          <w:szCs w:val="32"/>
        </w:rPr>
        <w:t>年級第1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學期校訂課程</w:t>
      </w:r>
    </w:p>
    <w:p w:rsidR="00B13049" w:rsidRPr="00B13049" w:rsidRDefault="00B13049" w:rsidP="00B13049">
      <w:pPr>
        <w:spacing w:beforeLines="100" w:before="360"/>
        <w:rPr>
          <w:rFonts w:ascii="標楷體" w:eastAsia="標楷體" w:hAnsi="標楷體" w:cs="Times New Roman"/>
          <w:b/>
          <w:color w:val="000000"/>
          <w:szCs w:val="24"/>
        </w:rPr>
      </w:pPr>
      <w:r w:rsidRPr="00B13049">
        <w:rPr>
          <w:rFonts w:ascii="標楷體" w:eastAsia="標楷體" w:hAnsi="標楷體" w:cs="Times New Roman" w:hint="eastAsia"/>
          <w:b/>
          <w:color w:val="000000"/>
          <w:szCs w:val="24"/>
        </w:rPr>
        <w:t>主題：</w:t>
      </w:r>
      <w:r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《</w:t>
      </w:r>
      <w:r w:rsidR="00A03AA4" w:rsidRPr="00A03AA4">
        <w:rPr>
          <w:rFonts w:ascii="標楷體" w:eastAsia="標楷體" w:hAnsi="標楷體" w:hint="eastAsia"/>
          <w:b/>
          <w:color w:val="FF0000"/>
          <w:kern w:val="0"/>
          <w:szCs w:val="24"/>
        </w:rPr>
        <w:t>藝遊未盡</w:t>
      </w:r>
      <w:r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》</w:t>
      </w:r>
    </w:p>
    <w:p w:rsidR="00B13049" w:rsidRPr="00B13049" w:rsidRDefault="00B13049" w:rsidP="00B13049">
      <w:pPr>
        <w:spacing w:beforeLines="50" w:before="180"/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一、教學設計理念說明</w:t>
      </w:r>
    </w:p>
    <w:p w:rsidR="00A03AA4" w:rsidRPr="00A03AA4" w:rsidRDefault="00A03AA4" w:rsidP="00A03AA4">
      <w:pPr>
        <w:rPr>
          <w:rFonts w:ascii="標楷體" w:eastAsia="標楷體" w:hAnsi="標楷體" w:cs="Times New Roman"/>
          <w:color w:val="000000"/>
        </w:rPr>
      </w:pPr>
      <w:r w:rsidRPr="00A03AA4">
        <w:rPr>
          <w:rFonts w:ascii="標楷體" w:eastAsia="標楷體" w:hAnsi="標楷體" w:cs="Times New Roman" w:hint="eastAsia"/>
          <w:color w:val="000000"/>
        </w:rPr>
        <w:t xml:space="preserve">    學生到了高年級，因為數學的教學內容呈現形式多樣化，單元多內容廣，給學生帶來了極大的挑戰性，無形中也增加了學習的難度。再加上學生對數學的學習興趣淡薄，自學能力差，缺少解題的積極性。相比低中年級而言，高年級的數學教材更顯邏輯性。特別表現在教材知識的銜接上，前面所講的知識往往就是後面學習的基礎。如果學生對前面所學的內容未能很好的消化吸收，不能及時掌握知識，形成技能，就會造成知識脫節，跟不上進度，就會對數學更加沒有興趣，造成學習成就低落。因此，希望能透過數位遊戲式學習，藉由「遊戲」來包裝枯燥乏味的學習目標，可以讓學習者在遊戲的過程中思考如何解決問題，並且透過競爭遊戲的過程達到較高層次的學習思考能力，引發學生對數學的學習動機及提升學習成效。</w:t>
      </w:r>
    </w:p>
    <w:p w:rsidR="00B13049" w:rsidRDefault="00A03AA4" w:rsidP="00B13049">
      <w:pPr>
        <w:rPr>
          <w:rFonts w:ascii="標楷體" w:eastAsia="標楷體" w:hAnsi="標楷體" w:cs="Times New Roman"/>
          <w:b/>
          <w:color w:val="000000"/>
        </w:rPr>
      </w:pPr>
      <w:r w:rsidRPr="00A03AA4">
        <w:rPr>
          <w:rFonts w:ascii="標楷體" w:eastAsia="標楷體" w:hAnsi="標楷體" w:cs="Times New Roman" w:hint="eastAsia"/>
          <w:color w:val="000000"/>
        </w:rPr>
        <w:t xml:space="preserve">　　PaGamO 線上遊戲化平台是一個結合線上角色扮演，利用占領土地作為遊戲主軸，搭配獎金、虛擬寵物、寶物…等有趣的線上遊戲。學生利用回答題目來執行攻擊佔領他人土地，是一個具有遊戲色彩，並富有吸引力的學習型態。另外，教師也可以針對學生的能力，適性安排學習任務來提升學生的成就感，充滿挑戰性的任務除了可以增進學習成效，也能逐漸地讓「學習」成為學生想主動投入心力的事情。除此之外，教師可從後臺掌握學生任務的完成度、答對率及答題歷程，於課堂上加強釐清易混淆的觀念，並利用錯題打包的功能可讓學生反覆加強練習。希望學生能透過遊戲中解任務過程中不斷的練習，熟練高年級數學課程的概念，達到寓教於樂的效果。</w:t>
      </w:r>
    </w:p>
    <w:p w:rsidR="00B13049" w:rsidRPr="00B13049" w:rsidRDefault="00B13049" w:rsidP="00B13049">
      <w:pPr>
        <w:rPr>
          <w:rFonts w:ascii="標楷體" w:eastAsia="標楷體" w:hAnsi="標楷體" w:cs="Times New Roman"/>
          <w:b/>
          <w:color w:val="000000"/>
        </w:rPr>
      </w:pPr>
    </w:p>
    <w:p w:rsidR="00B13049" w:rsidRPr="00B13049" w:rsidRDefault="00B13049" w:rsidP="00B13049">
      <w:pPr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二、教學活動設計</w:t>
      </w: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5"/>
        <w:gridCol w:w="709"/>
        <w:gridCol w:w="208"/>
        <w:gridCol w:w="3311"/>
        <w:gridCol w:w="319"/>
        <w:gridCol w:w="836"/>
        <w:gridCol w:w="151"/>
        <w:gridCol w:w="319"/>
        <w:gridCol w:w="1424"/>
        <w:gridCol w:w="872"/>
        <w:gridCol w:w="1102"/>
      </w:tblGrid>
      <w:tr w:rsidR="00B13049" w:rsidRPr="00B13049" w:rsidTr="00AC3251">
        <w:trPr>
          <w:trHeight w:val="50"/>
        </w:trPr>
        <w:tc>
          <w:tcPr>
            <w:tcW w:w="769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領域/科目</w:t>
            </w:r>
          </w:p>
        </w:tc>
        <w:tc>
          <w:tcPr>
            <w:tcW w:w="1743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B13049" w:rsidRPr="00B13049" w:rsidRDefault="00A03AA4" w:rsidP="00A9262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數學、藝文、國語</w:t>
            </w:r>
          </w:p>
        </w:tc>
        <w:tc>
          <w:tcPr>
            <w:tcW w:w="64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設計者</w:t>
            </w:r>
          </w:p>
        </w:tc>
        <w:tc>
          <w:tcPr>
            <w:tcW w:w="184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2A4E96" w:rsidRPr="00B13049" w:rsidRDefault="002A4E96" w:rsidP="00A9262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六年級教學團隊</w:t>
            </w:r>
          </w:p>
        </w:tc>
      </w:tr>
      <w:tr w:rsidR="00B13049" w:rsidRPr="00B13049" w:rsidTr="00AC3251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實施年級</w:t>
            </w:r>
          </w:p>
        </w:tc>
        <w:tc>
          <w:tcPr>
            <w:tcW w:w="1743" w:type="pct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B13049" w:rsidRPr="00B13049" w:rsidRDefault="00A03AA4" w:rsidP="00A9262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六年級</w:t>
            </w:r>
            <w:r w:rsidR="00656FB6">
              <w:rPr>
                <w:rFonts w:ascii="標楷體" w:eastAsia="標楷體" w:hAnsi="標楷體" w:cs="Times New Roman" w:hint="eastAsia"/>
                <w:noProof/>
                <w:color w:val="000000"/>
              </w:rPr>
              <w:t>第一</w:t>
            </w: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學期</w:t>
            </w:r>
          </w:p>
        </w:tc>
        <w:tc>
          <w:tcPr>
            <w:tcW w:w="6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1841" w:type="pct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B13049" w:rsidRPr="00B13049" w:rsidRDefault="00A03AA4" w:rsidP="00A9262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2</w:t>
            </w:r>
            <w:r w:rsidR="00430B7B">
              <w:rPr>
                <w:rFonts w:ascii="標楷體" w:eastAsia="標楷體" w:hAnsi="標楷體" w:cs="Times New Roman" w:hint="eastAsia"/>
                <w:noProof/>
                <w:color w:val="000000"/>
              </w:rPr>
              <w:t>1</w:t>
            </w:r>
            <w:r w:rsidR="00993323">
              <w:rPr>
                <w:rFonts w:ascii="標楷體" w:eastAsia="標楷體" w:hAnsi="標楷體" w:cs="Times New Roman" w:hint="eastAsia"/>
                <w:noProof/>
                <w:color w:val="000000"/>
              </w:rPr>
              <w:t>節</w:t>
            </w:r>
          </w:p>
        </w:tc>
      </w:tr>
      <w:tr w:rsidR="00B13049" w:rsidRPr="00B13049" w:rsidTr="00AC3251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4231" w:type="pct"/>
            <w:gridSpan w:val="9"/>
            <w:tcBorders>
              <w:left w:val="single" w:sz="4" w:space="0" w:color="auto"/>
              <w:bottom w:val="double" w:sz="4" w:space="0" w:color="auto"/>
            </w:tcBorders>
          </w:tcPr>
          <w:p w:rsidR="00B13049" w:rsidRPr="00A92620" w:rsidRDefault="00A92620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92620">
              <w:rPr>
                <w:rFonts w:ascii="標楷體" w:eastAsia="標楷體" w:hAnsi="標楷體" w:cs="Times New Roman" w:hint="eastAsia"/>
                <w:noProof/>
                <w:color w:val="000000"/>
              </w:rPr>
              <w:t>藝遊未盡</w:t>
            </w:r>
          </w:p>
        </w:tc>
      </w:tr>
      <w:tr w:rsidR="00B13049" w:rsidRPr="00B13049" w:rsidTr="00AC3251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設計依據</w:t>
            </w:r>
          </w:p>
        </w:tc>
      </w:tr>
      <w:tr w:rsidR="00B13049" w:rsidRPr="00B13049" w:rsidTr="00AC3251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核心素養</w:t>
            </w:r>
          </w:p>
        </w:tc>
      </w:tr>
      <w:tr w:rsidR="00B13049" w:rsidRPr="00B13049" w:rsidTr="00AC3251">
        <w:trPr>
          <w:trHeight w:val="496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總綱核心素養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領綱核心素養</w:t>
            </w:r>
          </w:p>
        </w:tc>
      </w:tr>
      <w:tr w:rsidR="00B13049" w:rsidRPr="00B13049" w:rsidTr="00AC3251">
        <w:trPr>
          <w:trHeight w:val="1333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7206DA" w:rsidRPr="007206DA" w:rsidRDefault="007206DA" w:rsidP="007206DA">
            <w:pPr>
              <w:autoSpaceDE w:val="0"/>
              <w:autoSpaceDN w:val="0"/>
              <w:adjustRightInd w:val="0"/>
              <w:ind w:left="567" w:hangingChars="236" w:hanging="567"/>
              <w:jc w:val="both"/>
              <w:rPr>
                <w:rFonts w:ascii="標楷體" w:eastAsia="標楷體" w:hAnsi="標楷體" w:cs="Times New Roman"/>
                <w:b/>
              </w:rPr>
            </w:pPr>
            <w:r w:rsidRPr="007206DA">
              <w:rPr>
                <w:rFonts w:ascii="標楷體" w:eastAsia="標楷體" w:hAnsi="標楷體" w:cs="Times New Roman" w:hint="eastAsia"/>
                <w:b/>
              </w:rPr>
              <w:t>E-</w:t>
            </w:r>
            <w:r w:rsidR="00A03AA4" w:rsidRPr="007206DA">
              <w:rPr>
                <w:rFonts w:ascii="標楷體" w:eastAsia="標楷體" w:hAnsi="標楷體" w:cs="Times New Roman" w:hint="eastAsia"/>
                <w:b/>
              </w:rPr>
              <w:t>A2</w:t>
            </w:r>
            <w:r w:rsidRPr="007206DA">
              <w:rPr>
                <w:rFonts w:ascii="標楷體" w:eastAsia="標楷體" w:hAnsi="標楷體" w:cs="Times New Roman" w:hint="eastAsia"/>
                <w:b/>
              </w:rPr>
              <w:t>:</w:t>
            </w:r>
          </w:p>
          <w:p w:rsidR="00A03AA4" w:rsidRPr="00A03AA4" w:rsidRDefault="00A03AA4" w:rsidP="00720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  <w:r w:rsidRPr="00A03AA4">
              <w:rPr>
                <w:rFonts w:ascii="標楷體" w:eastAsia="標楷體" w:hAnsi="標楷體" w:cs="Times New Roman" w:hint="eastAsia"/>
              </w:rPr>
              <w:t>系統思考與解決問題：具備問題理解、思辨分析、推理批判的系統思考與後設思考素養，並能行動與反思，以有效處理及解決生活、生命問題。</w:t>
            </w:r>
          </w:p>
          <w:p w:rsidR="007206DA" w:rsidRPr="007206DA" w:rsidRDefault="007206DA" w:rsidP="007206DA">
            <w:pPr>
              <w:autoSpaceDE w:val="0"/>
              <w:autoSpaceDN w:val="0"/>
              <w:adjustRightInd w:val="0"/>
              <w:ind w:left="567" w:hangingChars="236" w:hanging="567"/>
              <w:jc w:val="both"/>
              <w:rPr>
                <w:rFonts w:ascii="標楷體" w:eastAsia="標楷體" w:hAnsi="標楷體" w:cs="Times New Roman"/>
                <w:b/>
              </w:rPr>
            </w:pPr>
            <w:r w:rsidRPr="007206DA">
              <w:rPr>
                <w:rFonts w:ascii="標楷體" w:eastAsia="標楷體" w:hAnsi="標楷體" w:cs="Times New Roman" w:hint="eastAsia"/>
                <w:b/>
              </w:rPr>
              <w:t>E-</w:t>
            </w:r>
            <w:r w:rsidR="00A03AA4" w:rsidRPr="007206DA">
              <w:rPr>
                <w:rFonts w:ascii="標楷體" w:eastAsia="標楷體" w:hAnsi="標楷體" w:cs="Times New Roman" w:hint="eastAsia"/>
                <w:b/>
              </w:rPr>
              <w:t>B2</w:t>
            </w:r>
            <w:r w:rsidRPr="007206DA">
              <w:rPr>
                <w:rFonts w:ascii="標楷體" w:eastAsia="標楷體" w:hAnsi="標楷體" w:cs="Times New Roman" w:hint="eastAsia"/>
                <w:b/>
              </w:rPr>
              <w:t>:</w:t>
            </w:r>
          </w:p>
          <w:p w:rsidR="00B13049" w:rsidRPr="00B13049" w:rsidRDefault="00A03AA4" w:rsidP="00720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  <w:r w:rsidRPr="00A03AA4">
              <w:rPr>
                <w:rFonts w:ascii="標楷體" w:eastAsia="標楷體" w:hAnsi="標楷體" w:cs="Times New Roman" w:hint="eastAsia"/>
              </w:rPr>
              <w:t>科技資訊與媒體素養：具備善用科技、資訊與各類媒體之能力，培養相關倫理及媒體識讀的素養，俾能分析、思辨、批判人與科技、資訊及媒體之關係。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7206DA" w:rsidRPr="007206DA" w:rsidRDefault="00A03AA4" w:rsidP="007206DA">
            <w:pPr>
              <w:autoSpaceDE w:val="0"/>
              <w:autoSpaceDN w:val="0"/>
              <w:adjustRightInd w:val="0"/>
              <w:ind w:left="793" w:hangingChars="330" w:hanging="793"/>
              <w:jc w:val="both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7206DA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數-E-A2</w:t>
            </w:r>
            <w:r w:rsidR="007206DA" w:rsidRPr="007206DA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:</w:t>
            </w:r>
          </w:p>
          <w:p w:rsidR="00A03AA4" w:rsidRPr="00A03AA4" w:rsidRDefault="00A03AA4" w:rsidP="00720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具備基本的算術操作能力、並能指認基本的形體與相對關係，在日常生活情境中，用數學表述與解決問題。</w:t>
            </w:r>
          </w:p>
          <w:p w:rsidR="007206DA" w:rsidRPr="007206DA" w:rsidRDefault="00A03AA4" w:rsidP="007206DA">
            <w:pPr>
              <w:autoSpaceDE w:val="0"/>
              <w:autoSpaceDN w:val="0"/>
              <w:adjustRightInd w:val="0"/>
              <w:ind w:left="793" w:hangingChars="330" w:hanging="793"/>
              <w:jc w:val="both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7206DA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數-E-B2</w:t>
            </w:r>
            <w:r w:rsidR="007206DA" w:rsidRPr="007206DA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:</w:t>
            </w:r>
          </w:p>
          <w:p w:rsidR="00A03AA4" w:rsidRPr="00A03AA4" w:rsidRDefault="00A03AA4" w:rsidP="00A03AA4">
            <w:pPr>
              <w:autoSpaceDE w:val="0"/>
              <w:autoSpaceDN w:val="0"/>
              <w:adjustRightInd w:val="0"/>
              <w:ind w:left="792" w:hangingChars="330" w:hanging="792"/>
              <w:jc w:val="both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具備報讀、製作基本統計圖表之能力。</w:t>
            </w:r>
          </w:p>
          <w:p w:rsidR="007206DA" w:rsidRPr="007206DA" w:rsidRDefault="00A03AA4" w:rsidP="007206DA">
            <w:pPr>
              <w:autoSpaceDE w:val="0"/>
              <w:autoSpaceDN w:val="0"/>
              <w:adjustRightInd w:val="0"/>
              <w:ind w:left="793" w:hangingChars="330" w:hanging="793"/>
              <w:jc w:val="both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7206DA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藝-E-A2</w:t>
            </w:r>
            <w:r w:rsidR="007206DA" w:rsidRPr="007206DA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:</w:t>
            </w:r>
          </w:p>
          <w:p w:rsidR="00A03AA4" w:rsidRPr="00A03AA4" w:rsidRDefault="00A03AA4" w:rsidP="00A03AA4">
            <w:pPr>
              <w:autoSpaceDE w:val="0"/>
              <w:autoSpaceDN w:val="0"/>
              <w:adjustRightInd w:val="0"/>
              <w:ind w:left="792" w:hangingChars="330" w:hanging="792"/>
              <w:jc w:val="both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認識設計思考，理解藝術實踐的意義。</w:t>
            </w:r>
          </w:p>
          <w:p w:rsidR="007206DA" w:rsidRPr="007206DA" w:rsidRDefault="00A03AA4" w:rsidP="007206DA">
            <w:pPr>
              <w:autoSpaceDE w:val="0"/>
              <w:autoSpaceDN w:val="0"/>
              <w:adjustRightInd w:val="0"/>
              <w:ind w:left="793" w:hangingChars="330" w:hanging="793"/>
              <w:jc w:val="both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7206DA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國-E-A2</w:t>
            </w:r>
            <w:r w:rsidR="007206DA" w:rsidRPr="007206DA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:</w:t>
            </w:r>
          </w:p>
          <w:p w:rsidR="00B13049" w:rsidRPr="00B13049" w:rsidRDefault="00A03AA4" w:rsidP="007206D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透過國語文學習，掌握文本要旨、發展學習及解決問題策略、初探邏輯思維，並透過體驗與實踐，處理日常生活問題。</w:t>
            </w:r>
          </w:p>
        </w:tc>
      </w:tr>
      <w:tr w:rsidR="00B13049" w:rsidRPr="00B13049" w:rsidTr="00AC3251">
        <w:trPr>
          <w:trHeight w:val="1271"/>
        </w:trPr>
        <w:tc>
          <w:tcPr>
            <w:tcW w:w="41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</w:t>
            </w:r>
          </w:p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454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A4" w:rsidRP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【數學】</w:t>
            </w:r>
          </w:p>
          <w:p w:rsidR="00A03AA4" w:rsidRP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n-III-3</w:t>
            </w: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ab/>
              <w:t>認識因數、倍數、質數、最大公因數、最小公倍數的意義、計算與應用。</w:t>
            </w:r>
          </w:p>
          <w:p w:rsidR="00A03AA4" w:rsidRP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03AA4">
              <w:rPr>
                <w:rFonts w:ascii="標楷體" w:eastAsia="標楷體" w:hAnsi="標楷體" w:cs="Times New Roman"/>
                <w:noProof/>
                <w:color w:val="000000"/>
              </w:rPr>
              <w:t>n-III-10</w:t>
            </w: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嘗試將較複雜的情境或模式中的數量關係以算式正確表述，並據以推理或解題。</w:t>
            </w:r>
          </w:p>
          <w:p w:rsidR="00A03AA4" w:rsidRP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s-III-2</w:t>
            </w: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ab/>
              <w:t>認識圓周率的意義，理解圓面積、圓周長、扇形面積與弧長之計算方式。</w:t>
            </w:r>
          </w:p>
          <w:p w:rsidR="00A03AA4" w:rsidRP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r-III-2</w:t>
            </w: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ab/>
              <w:t>熟練數（含分數、小數）的四則混合計算。</w:t>
            </w:r>
          </w:p>
          <w:p w:rsidR="00A03AA4" w:rsidRP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d-III-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1</w:t>
            </w: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ab/>
              <w:t>報讀圓形圖，製作折線圖與圓形圖，並據以做簡單推論。</w:t>
            </w:r>
          </w:p>
          <w:p w:rsid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【藝術】</w:t>
            </w:r>
          </w:p>
          <w:p w:rsidR="00A03AA4" w:rsidRP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03AA4">
              <w:rPr>
                <w:rFonts w:ascii="標楷體" w:eastAsia="標楷體" w:hAnsi="標楷體" w:cs="Times New Roman"/>
                <w:noProof/>
                <w:color w:val="000000"/>
              </w:rPr>
              <w:t>1-III-6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 xml:space="preserve"> </w:t>
            </w: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能學習設計思考，進行創意發想和實作。</w:t>
            </w:r>
          </w:p>
          <w:p w:rsidR="00A03AA4" w:rsidRP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【國語文】</w:t>
            </w:r>
          </w:p>
          <w:p w:rsidR="00B13049" w:rsidRPr="00B13049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03AA4">
              <w:rPr>
                <w:rFonts w:ascii="標楷體" w:eastAsia="標楷體" w:hAnsi="標楷體" w:cs="Times New Roman" w:hint="eastAsia"/>
                <w:noProof/>
                <w:color w:val="000000"/>
              </w:rPr>
              <w:t>5-III-8 運用自我提問、推論等策略，推論文本隱含的因果訊息或觀點。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  <w:u w:val="single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學習內容</w:t>
            </w:r>
          </w:p>
        </w:tc>
        <w:tc>
          <w:tcPr>
            <w:tcW w:w="1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【數學】</w:t>
            </w:r>
          </w:p>
          <w:p w:rsid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N-6-1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 xml:space="preserve">  </w:t>
            </w: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20以內的質數和質因數分解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。</w:t>
            </w:r>
          </w:p>
          <w:p w:rsid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N-6-2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 xml:space="preserve">  </w:t>
            </w: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最大公因數與最小公倍數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。</w:t>
            </w:r>
          </w:p>
          <w:p w:rsid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N-6-5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 xml:space="preserve">  </w:t>
            </w: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解題：整數、分數、小數的四則應用問題。</w:t>
            </w:r>
          </w:p>
          <w:p w:rsid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N-6-9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 xml:space="preserve">  </w:t>
            </w: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解題：由問題中的數量關係，列出恰當的算式解題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。</w:t>
            </w:r>
          </w:p>
          <w:p w:rsid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S-6-3</w:t>
            </w:r>
            <w:r w:rsidR="007206DA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 xml:space="preserve">  </w:t>
            </w:r>
            <w:r w:rsidR="007206DA" w:rsidRPr="007206DA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圓周率、圓周長、圓面積、扇形面積</w:t>
            </w:r>
            <w:r w:rsidR="007206DA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。</w:t>
            </w:r>
          </w:p>
          <w:p w:rsid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R-6-1</w:t>
            </w:r>
            <w:r w:rsidR="007206DA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 xml:space="preserve">  </w:t>
            </w:r>
            <w:r w:rsidR="007206DA" w:rsidRPr="007206DA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數的計算規律</w:t>
            </w:r>
            <w:r w:rsidR="007206DA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。</w:t>
            </w:r>
          </w:p>
          <w:p w:rsidR="00A03AA4" w:rsidRP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</w:p>
          <w:p w:rsid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【藝術】</w:t>
            </w:r>
          </w:p>
          <w:p w:rsidR="00A03AA4" w:rsidRP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視 E-III-3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設計思考與實作。</w:t>
            </w:r>
          </w:p>
          <w:p w:rsidR="00A03AA4" w:rsidRP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【國語文】</w:t>
            </w:r>
          </w:p>
          <w:p w:rsidR="00A03AA4" w:rsidRP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Ad-III-2 篇章的大意、主旨、結構與寓意。</w:t>
            </w:r>
          </w:p>
          <w:p w:rsidR="00B13049" w:rsidRPr="00B13049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Bc-III-3 數據、圖表、圖片、工具列等輔助說明。</w:t>
            </w:r>
          </w:p>
        </w:tc>
      </w:tr>
      <w:tr w:rsidR="00B13049" w:rsidRPr="00B13049" w:rsidTr="00F02CAC">
        <w:trPr>
          <w:trHeight w:val="163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學習目標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AA4" w:rsidRP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1. 能運用所學的數學知識完成PAGAMO任務。</w:t>
            </w:r>
          </w:p>
          <w:p w:rsidR="00A03AA4" w:rsidRP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2. 能提升學生自主學習動機。</w:t>
            </w:r>
          </w:p>
          <w:p w:rsidR="00A03AA4" w:rsidRP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3. 能透過遊戲方式，培養同儕之間的互動與分享。</w:t>
            </w:r>
          </w:p>
          <w:p w:rsidR="00B13049" w:rsidRPr="00B13049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4. 能設計並建立自己的獨特造型領地。</w:t>
            </w:r>
          </w:p>
        </w:tc>
      </w:tr>
      <w:tr w:rsidR="00B13049" w:rsidRPr="00B13049" w:rsidTr="00AC3251">
        <w:trPr>
          <w:trHeight w:val="461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表現任務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A03AA4" w:rsidRPr="00A03AA4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1.能運用所學的數學知識完成PAGAMO任務。</w:t>
            </w:r>
          </w:p>
          <w:p w:rsidR="00B13049" w:rsidRPr="00B13049" w:rsidRDefault="00A03AA4" w:rsidP="00A03AA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03AA4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2.能設計並建立自己的獨特造型領地。</w:t>
            </w:r>
          </w:p>
        </w:tc>
      </w:tr>
      <w:tr w:rsidR="00B13049" w:rsidRPr="00B13049" w:rsidTr="00A92620">
        <w:trPr>
          <w:trHeight w:val="330"/>
        </w:trPr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</w:t>
            </w:r>
          </w:p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議題名稱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049" w:rsidRPr="00B13049" w:rsidRDefault="00A92620" w:rsidP="00A92620">
            <w:pPr>
              <w:snapToGrid w:val="0"/>
              <w:jc w:val="both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資訊教育、法治教育</w:t>
            </w:r>
          </w:p>
        </w:tc>
      </w:tr>
      <w:tr w:rsidR="00B13049" w:rsidRPr="00B13049" w:rsidTr="00F02CAC">
        <w:trPr>
          <w:trHeight w:val="1784"/>
        </w:trPr>
        <w:tc>
          <w:tcPr>
            <w:tcW w:w="418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實質內涵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</w:tcBorders>
          </w:tcPr>
          <w:p w:rsidR="00A92620" w:rsidRDefault="00A92620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A92620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資E3應用運算思維描述問題解決的方法。</w:t>
            </w:r>
          </w:p>
          <w:p w:rsidR="00B13049" w:rsidRDefault="00A92620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A92620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資E7使用資訊科技與他人建立良好的互動關係。</w:t>
            </w:r>
          </w:p>
          <w:p w:rsidR="00A92620" w:rsidRDefault="00A92620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A92620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資E12了解並遵守資訊倫理與使用資訊科技的相關規範。</w:t>
            </w:r>
          </w:p>
          <w:p w:rsidR="00A92620" w:rsidRDefault="00A92620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A92620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資E13具備學習資訊科技的興趣。</w:t>
            </w:r>
          </w:p>
          <w:p w:rsidR="00A92620" w:rsidRPr="00B13049" w:rsidRDefault="00A92620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A92620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法E3利用規則來避免衝突。</w:t>
            </w:r>
          </w:p>
        </w:tc>
      </w:tr>
      <w:tr w:rsidR="00B13049" w:rsidRPr="00B13049" w:rsidTr="00AC3251">
        <w:trPr>
          <w:trHeight w:val="6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049" w:rsidRPr="007206DA" w:rsidRDefault="007206DA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7206DA">
              <w:rPr>
                <w:rFonts w:ascii="標楷體" w:eastAsia="標楷體" w:hAnsi="標楷體" w:cs="Times New Roman" w:hint="eastAsia"/>
                <w:noProof/>
                <w:color w:val="000000"/>
              </w:rPr>
              <w:t>自編</w:t>
            </w:r>
          </w:p>
        </w:tc>
      </w:tr>
      <w:tr w:rsidR="00B13049" w:rsidRPr="00B13049" w:rsidTr="00F02CAC">
        <w:trPr>
          <w:trHeight w:val="1457"/>
        </w:trPr>
        <w:tc>
          <w:tcPr>
            <w:tcW w:w="87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教學資源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049" w:rsidRPr="007206DA" w:rsidRDefault="007206DA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7206DA">
              <w:rPr>
                <w:rFonts w:ascii="標楷體" w:eastAsia="標楷體" w:hAnsi="標楷體" w:cs="Times New Roman" w:hint="eastAsia"/>
                <w:noProof/>
                <w:color w:val="000000"/>
              </w:rPr>
              <w:t>1.翰林數學第11冊</w:t>
            </w:r>
          </w:p>
          <w:p w:rsidR="0041088D" w:rsidRDefault="007206DA" w:rsidP="007206D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7206DA">
              <w:rPr>
                <w:rFonts w:ascii="標楷體" w:eastAsia="標楷體" w:hAnsi="標楷體" w:cs="Times New Roman" w:hint="eastAsia"/>
                <w:noProof/>
                <w:color w:val="000000"/>
              </w:rPr>
              <w:t>2.PaGamo網站:</w:t>
            </w:r>
            <w:r w:rsidRPr="007206DA">
              <w:t xml:space="preserve"> </w:t>
            </w:r>
            <w:hyperlink r:id="rId7" w:history="1">
              <w:r w:rsidR="0041088D" w:rsidRPr="00F52AA8">
                <w:rPr>
                  <w:rStyle w:val="a3"/>
                  <w:rFonts w:ascii="標楷體" w:eastAsia="標楷體" w:hAnsi="標楷體" w:cs="Times New Roman"/>
                  <w:noProof/>
                </w:rPr>
                <w:t>https://www.pagamo.org/</w:t>
              </w:r>
            </w:hyperlink>
          </w:p>
          <w:p w:rsidR="0041088D" w:rsidRDefault="0041088D" w:rsidP="0041088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3.</w:t>
            </w:r>
            <w:r w:rsidRPr="0041088D">
              <w:rPr>
                <w:rFonts w:ascii="標楷體" w:eastAsia="標楷體" w:hAnsi="標楷體" w:cs="Times New Roman" w:hint="eastAsia"/>
                <w:noProof/>
                <w:color w:val="000000"/>
              </w:rPr>
              <w:t>「PaGamO註冊與使用說明」影片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:</w:t>
            </w:r>
          </w:p>
          <w:p w:rsidR="0041088D" w:rsidRPr="007206DA" w:rsidRDefault="009C1B1E" w:rsidP="0041088D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hyperlink r:id="rId8" w:history="1">
              <w:r w:rsidR="0041088D" w:rsidRPr="00F52AA8">
                <w:rPr>
                  <w:rStyle w:val="a3"/>
                  <w:rFonts w:ascii="標楷體" w:eastAsia="標楷體" w:hAnsi="標楷體" w:cs="Times New Roman"/>
                  <w:noProof/>
                </w:rPr>
                <w:t>https://www.youtube.com/watch?v=80Qumd8nCKc</w:t>
              </w:r>
            </w:hyperlink>
          </w:p>
        </w:tc>
      </w:tr>
      <w:tr w:rsidR="00B13049" w:rsidRPr="00B13049" w:rsidTr="00AC3251">
        <w:tblPrEx>
          <w:jc w:val="center"/>
        </w:tblPrEx>
        <w:trPr>
          <w:trHeight w:val="50"/>
          <w:tblHeader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color w:val="000000"/>
              </w:rPr>
              <w:br w:type="page"/>
            </w: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教學活動設計</w:t>
            </w:r>
          </w:p>
        </w:tc>
      </w:tr>
      <w:tr w:rsidR="00B13049" w:rsidRPr="00B13049" w:rsidTr="00AC3251">
        <w:tblPrEx>
          <w:jc w:val="center"/>
        </w:tblPrEx>
        <w:trPr>
          <w:trHeight w:val="70"/>
          <w:tblHeader/>
          <w:jc w:val="center"/>
        </w:trPr>
        <w:tc>
          <w:tcPr>
            <w:tcW w:w="3317" w:type="pct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教學活動內容及實施方式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評量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備註</w:t>
            </w:r>
          </w:p>
        </w:tc>
      </w:tr>
      <w:tr w:rsidR="00B13049" w:rsidRPr="00B13049" w:rsidTr="00AC3251">
        <w:tblPrEx>
          <w:jc w:val="center"/>
        </w:tblPrEx>
        <w:trPr>
          <w:trHeight w:val="56"/>
          <w:jc w:val="center"/>
        </w:trPr>
        <w:tc>
          <w:tcPr>
            <w:tcW w:w="3317" w:type="pct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0D72" w:rsidRPr="00AE7C55" w:rsidRDefault="00E50D72" w:rsidP="00E50D72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lastRenderedPageBreak/>
              <w:t>活動一、認識</w:t>
            </w: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PaGamo</w:t>
            </w:r>
          </w:p>
          <w:p w:rsidR="00E50D72" w:rsidRDefault="00E50D72" w:rsidP="00E50D72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【導引問題】</w:t>
            </w:r>
          </w:p>
          <w:p w:rsidR="00E50D72" w:rsidRPr="00AE7C55" w:rsidRDefault="00E50D72" w:rsidP="00E50D72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E50D72">
              <w:rPr>
                <w:rFonts w:ascii="標楷體" w:eastAsia="標楷體" w:hAnsi="標楷體" w:cs="Times New Roman" w:hint="eastAsia"/>
                <w:b/>
                <w:color w:val="000000"/>
              </w:rPr>
              <w:t>你們喜歡玩線上遊戲嗎？為什麼？</w:t>
            </w:r>
          </w:p>
          <w:p w:rsidR="00E50D72" w:rsidRPr="00AE7C55" w:rsidRDefault="00E50D72" w:rsidP="00E50D72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【活動內容】</w:t>
            </w:r>
          </w:p>
          <w:p w:rsidR="00E50D72" w:rsidRDefault="00E50D72" w:rsidP="00E50D72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1.</w:t>
            </w:r>
            <w:r w:rsidRPr="00AE7C55">
              <w:rPr>
                <w:rFonts w:ascii="標楷體" w:eastAsia="標楷體" w:hAnsi="標楷體" w:cs="Times New Roman" w:hint="eastAsia"/>
                <w:color w:val="000000"/>
              </w:rPr>
              <w:t>學生發表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自己的舊經驗</w:t>
            </w:r>
            <w:r w:rsidRPr="00AE7C55">
              <w:rPr>
                <w:rFonts w:ascii="標楷體" w:eastAsia="標楷體" w:hAnsi="標楷體" w:cs="Times New Roman" w:hint="eastAsia"/>
                <w:color w:val="000000"/>
              </w:rPr>
              <w:t>。</w:t>
            </w:r>
          </w:p>
          <w:p w:rsidR="00E50D72" w:rsidRDefault="00E50D72" w:rsidP="007206D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  <w:p w:rsidR="00E50D72" w:rsidRDefault="00E50D72" w:rsidP="00E50D72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【導引問題】</w:t>
            </w:r>
          </w:p>
          <w:p w:rsidR="00E50D72" w:rsidRPr="00E50D72" w:rsidRDefault="00E50D72" w:rsidP="007206D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E50D72">
              <w:rPr>
                <w:rFonts w:ascii="標楷體" w:eastAsia="標楷體" w:hAnsi="標楷體" w:cs="Times New Roman" w:hint="eastAsia"/>
                <w:b/>
                <w:color w:val="000000"/>
              </w:rPr>
              <w:t>如果數學練習跟玩線上遊戲一樣可以打怪、得到寶物、建立自己的領地，你會想嘗試嗎？</w:t>
            </w:r>
          </w:p>
          <w:p w:rsidR="00E50D72" w:rsidRPr="00AE7C55" w:rsidRDefault="00E50D72" w:rsidP="00E50D72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【活動內容】</w:t>
            </w:r>
          </w:p>
          <w:p w:rsidR="00E50D72" w:rsidRDefault="00E50D72" w:rsidP="00E50D72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1.</w:t>
            </w:r>
            <w:r w:rsidRPr="00AE7C55">
              <w:rPr>
                <w:rFonts w:ascii="標楷體" w:eastAsia="標楷體" w:hAnsi="標楷體" w:cs="Times New Roman" w:hint="eastAsia"/>
                <w:color w:val="000000"/>
              </w:rPr>
              <w:t>學生發表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自己的想法</w:t>
            </w:r>
            <w:r w:rsidRPr="00AE7C55">
              <w:rPr>
                <w:rFonts w:ascii="標楷體" w:eastAsia="標楷體" w:hAnsi="標楷體" w:cs="Times New Roman" w:hint="eastAsia"/>
                <w:color w:val="000000"/>
              </w:rPr>
              <w:t>。</w:t>
            </w:r>
          </w:p>
          <w:p w:rsidR="00E50D72" w:rsidRDefault="00E50D72" w:rsidP="007206D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2.介紹PaGamo。</w:t>
            </w:r>
          </w:p>
          <w:p w:rsidR="00E50D72" w:rsidRDefault="00E50D72" w:rsidP="007206D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3.教師播放</w:t>
            </w:r>
            <w:r w:rsidR="0041088D">
              <w:rPr>
                <w:rFonts w:ascii="標楷體" w:eastAsia="標楷體" w:hAnsi="標楷體" w:cs="Times New Roman" w:hint="eastAsia"/>
                <w:color w:val="000000"/>
              </w:rPr>
              <w:t>「PaGamo</w:t>
            </w:r>
            <w:r w:rsidR="0041088D" w:rsidRPr="0041088D">
              <w:rPr>
                <w:rFonts w:ascii="標楷體" w:eastAsia="標楷體" w:hAnsi="標楷體" w:cs="Times New Roman" w:hint="eastAsia"/>
                <w:color w:val="000000"/>
              </w:rPr>
              <w:t>註冊與使用說明</w:t>
            </w:r>
            <w:r w:rsidR="0041088D">
              <w:rPr>
                <w:rFonts w:ascii="標楷體" w:eastAsia="標楷體" w:hAnsi="標楷體" w:cs="Times New Roman" w:hint="eastAsia"/>
                <w:color w:val="000000"/>
              </w:rPr>
              <w:t>」影片。</w:t>
            </w:r>
          </w:p>
          <w:p w:rsidR="00610EE0" w:rsidRDefault="0041088D" w:rsidP="007206D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4.學生自行至PaGamo平台註冊及選擇個人角色後加入班級。</w:t>
            </w:r>
          </w:p>
          <w:p w:rsidR="00E50D72" w:rsidRDefault="00E50D72" w:rsidP="007206D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  <w:p w:rsidR="00E50D72" w:rsidRPr="00AE7C55" w:rsidRDefault="00E50D72" w:rsidP="00E50D72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活動</w:t>
            </w: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二</w:t>
            </w: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、</w:t>
            </w: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PaGamo</w:t>
            </w:r>
            <w:r w:rsidR="00D57271">
              <w:rPr>
                <w:rFonts w:ascii="標楷體" w:eastAsia="標楷體" w:hAnsi="標楷體" w:cs="Times New Roman" w:hint="eastAsia"/>
                <w:b/>
                <w:color w:val="000000"/>
              </w:rPr>
              <w:t>開玩囉～</w:t>
            </w:r>
          </w:p>
          <w:p w:rsidR="00E50D72" w:rsidRDefault="00E50D72" w:rsidP="00E50D72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【導引問題】</w:t>
            </w:r>
          </w:p>
          <w:p w:rsidR="0041088D" w:rsidRDefault="0041088D" w:rsidP="00E50D72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41088D">
              <w:rPr>
                <w:rFonts w:ascii="標楷體" w:eastAsia="標楷體" w:hAnsi="標楷體" w:cs="Times New Roman" w:hint="eastAsia"/>
                <w:b/>
                <w:color w:val="000000"/>
              </w:rPr>
              <w:t>請同學們到</w:t>
            </w:r>
            <w:r w:rsidR="00644EC6">
              <w:rPr>
                <w:rFonts w:ascii="標楷體" w:eastAsia="標楷體" w:hAnsi="標楷體" w:cs="Times New Roman" w:hint="eastAsia"/>
                <w:b/>
                <w:color w:val="000000"/>
              </w:rPr>
              <w:t>班級</w:t>
            </w:r>
            <w:r w:rsidRPr="0041088D">
              <w:rPr>
                <w:rFonts w:ascii="標楷體" w:eastAsia="標楷體" w:hAnsi="標楷體" w:cs="Times New Roman" w:hint="eastAsia"/>
                <w:b/>
                <w:color w:val="000000"/>
              </w:rPr>
              <w:t>任務書中接收任務，完成任務後跟大家分享解任務時遇到問題你是如何解決的？</w:t>
            </w:r>
          </w:p>
          <w:p w:rsidR="00E50D72" w:rsidRPr="00AE7C55" w:rsidRDefault="00E50D72" w:rsidP="00E50D72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【活動內容】</w:t>
            </w:r>
          </w:p>
          <w:p w:rsidR="00E50D72" w:rsidRPr="0041088D" w:rsidRDefault="0041088D" w:rsidP="0041088D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1.</w:t>
            </w:r>
            <w:r w:rsidR="00610EE0">
              <w:rPr>
                <w:rFonts w:ascii="標楷體" w:eastAsia="標楷體" w:hAnsi="標楷體" w:cs="Times New Roman" w:hint="eastAsia"/>
                <w:color w:val="000000"/>
              </w:rPr>
              <w:t>教</w:t>
            </w:r>
            <w:r w:rsidRPr="0041088D">
              <w:rPr>
                <w:rFonts w:ascii="標楷體" w:eastAsia="標楷體" w:hAnsi="標楷體" w:cs="Times New Roman" w:hint="eastAsia"/>
                <w:color w:val="000000"/>
              </w:rPr>
              <w:t>師於課前先在PaGamo平台上設計任務。</w:t>
            </w:r>
          </w:p>
          <w:p w:rsidR="0041088D" w:rsidRDefault="0041088D" w:rsidP="0041088D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2.學生到</w:t>
            </w:r>
            <w:r w:rsidR="00644EC6">
              <w:rPr>
                <w:rFonts w:ascii="標楷體" w:eastAsia="標楷體" w:hAnsi="標楷體" w:cs="Times New Roman" w:hint="eastAsia"/>
                <w:color w:val="000000"/>
              </w:rPr>
              <w:t>班級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任務書接收任務</w:t>
            </w:r>
            <w:r w:rsidR="00644EC6">
              <w:rPr>
                <w:rFonts w:ascii="標楷體" w:eastAsia="標楷體" w:hAnsi="標楷體" w:cs="Times New Roman" w:hint="eastAsia"/>
                <w:color w:val="000000"/>
              </w:rPr>
              <w:t>後開始解任務。</w:t>
            </w:r>
          </w:p>
          <w:p w:rsidR="00644EC6" w:rsidRPr="0041088D" w:rsidRDefault="00644EC6" w:rsidP="0041088D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3.</w:t>
            </w:r>
            <w:r w:rsidRPr="00644EC6">
              <w:rPr>
                <w:rFonts w:ascii="標楷體" w:eastAsia="標楷體" w:hAnsi="標楷體" w:cs="Times New Roman" w:hint="eastAsia"/>
                <w:color w:val="000000"/>
              </w:rPr>
              <w:t>完成任務後跟大家分享解任務時遇到問題如何解決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及解任務時發現的小密技。</w:t>
            </w:r>
          </w:p>
          <w:p w:rsidR="00E50D72" w:rsidRDefault="00E50D72" w:rsidP="007206D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  <w:p w:rsidR="00644EC6" w:rsidRPr="00AE7C55" w:rsidRDefault="00644EC6" w:rsidP="00644EC6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活動</w:t>
            </w: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三</w:t>
            </w: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、</w:t>
            </w:r>
            <w:r w:rsidR="00610EE0">
              <w:rPr>
                <w:rFonts w:ascii="標楷體" w:eastAsia="標楷體" w:hAnsi="標楷體" w:cs="Times New Roman" w:hint="eastAsia"/>
                <w:b/>
                <w:color w:val="000000"/>
              </w:rPr>
              <w:t>我的獨特領地</w:t>
            </w:r>
          </w:p>
          <w:p w:rsidR="00644EC6" w:rsidRDefault="00644EC6" w:rsidP="00644EC6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【導引問題】</w:t>
            </w:r>
          </w:p>
          <w:p w:rsidR="00610EE0" w:rsidRDefault="00610EE0" w:rsidP="00644EC6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10EE0">
              <w:rPr>
                <w:rFonts w:ascii="標楷體" w:eastAsia="標楷體" w:hAnsi="標楷體" w:cs="Times New Roman" w:hint="eastAsia"/>
                <w:b/>
                <w:color w:val="000000"/>
              </w:rPr>
              <w:t>羨慕別人有獨特的領地圖案嗎？你想將自己的領地設計成甚麼圖案呢？那你計畫如何去完成呢？</w:t>
            </w:r>
          </w:p>
          <w:p w:rsidR="00644EC6" w:rsidRPr="00AE7C55" w:rsidRDefault="00644EC6" w:rsidP="00644EC6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【活動內容】</w:t>
            </w:r>
          </w:p>
          <w:p w:rsidR="00644EC6" w:rsidRPr="0041088D" w:rsidRDefault="00644EC6" w:rsidP="00644EC6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1.</w:t>
            </w:r>
            <w:r w:rsidR="00610EE0">
              <w:rPr>
                <w:rFonts w:ascii="標楷體" w:eastAsia="標楷體" w:hAnsi="標楷體" w:cs="Times New Roman" w:hint="eastAsia"/>
                <w:color w:val="000000"/>
              </w:rPr>
              <w:t>教</w:t>
            </w:r>
            <w:r w:rsidRPr="0041088D">
              <w:rPr>
                <w:rFonts w:ascii="標楷體" w:eastAsia="標楷體" w:hAnsi="標楷體" w:cs="Times New Roman" w:hint="eastAsia"/>
                <w:color w:val="000000"/>
              </w:rPr>
              <w:t>師</w:t>
            </w:r>
            <w:r w:rsidR="00610EE0">
              <w:rPr>
                <w:rFonts w:ascii="標楷體" w:eastAsia="標楷體" w:hAnsi="標楷體" w:cs="Times New Roman" w:hint="eastAsia"/>
                <w:color w:val="000000"/>
              </w:rPr>
              <w:t>於課前搜尋網路上玩家所分享的各種不同領地圖案</w:t>
            </w:r>
            <w:r w:rsidRPr="0041088D">
              <w:rPr>
                <w:rFonts w:ascii="標楷體" w:eastAsia="標楷體" w:hAnsi="標楷體" w:cs="Times New Roman" w:hint="eastAsia"/>
                <w:color w:val="000000"/>
              </w:rPr>
              <w:t>。</w:t>
            </w:r>
          </w:p>
          <w:p w:rsidR="00644EC6" w:rsidRDefault="00644EC6" w:rsidP="00644EC6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2.</w:t>
            </w:r>
            <w:r w:rsidR="00610EE0">
              <w:rPr>
                <w:rFonts w:ascii="標楷體" w:eastAsia="標楷體" w:hAnsi="標楷體" w:cs="Times New Roman" w:hint="eastAsia"/>
                <w:color w:val="000000"/>
              </w:rPr>
              <w:t>播放各種不同領地圖案給學生欣賞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。</w:t>
            </w:r>
          </w:p>
          <w:p w:rsidR="00644EC6" w:rsidRDefault="00644EC6" w:rsidP="00644EC6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3.</w:t>
            </w:r>
            <w:r w:rsidR="00610EE0">
              <w:rPr>
                <w:rFonts w:ascii="標楷體" w:eastAsia="標楷體" w:hAnsi="標楷體" w:cs="Times New Roman" w:hint="eastAsia"/>
                <w:color w:val="000000"/>
              </w:rPr>
              <w:t>請學生發表對自己的領地圖案設計有甚麼想法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。</w:t>
            </w:r>
          </w:p>
          <w:p w:rsidR="00610EE0" w:rsidRDefault="00610EE0" w:rsidP="00644EC6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4.請學生思考要如何透過解任務完成自己的領地圖案設計。</w:t>
            </w:r>
          </w:p>
          <w:p w:rsidR="000561E5" w:rsidRPr="00610EE0" w:rsidRDefault="000561E5" w:rsidP="00644EC6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5.請學生依據自己的想法，於期末完成領地圖案。</w:t>
            </w:r>
          </w:p>
          <w:p w:rsidR="00644EC6" w:rsidRDefault="00644EC6" w:rsidP="007206D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  <w:p w:rsidR="00D57271" w:rsidRPr="00AE7C55" w:rsidRDefault="00D57271" w:rsidP="00D57271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活動</w:t>
            </w: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四</w:t>
            </w: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t>、</w:t>
            </w:r>
            <w:bookmarkStart w:id="0" w:name="_GoBack"/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分享學期領地成果及攻略</w:t>
            </w:r>
            <w:bookmarkEnd w:id="0"/>
          </w:p>
          <w:p w:rsidR="00D57271" w:rsidRPr="00AE7C55" w:rsidRDefault="00D57271" w:rsidP="00D57271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AE7C55">
              <w:rPr>
                <w:rFonts w:ascii="標楷體" w:eastAsia="標楷體" w:hAnsi="標楷體" w:cs="Times New Roman" w:hint="eastAsia"/>
                <w:b/>
                <w:color w:val="000000"/>
              </w:rPr>
              <w:lastRenderedPageBreak/>
              <w:t>【活動內容】</w:t>
            </w:r>
          </w:p>
          <w:p w:rsidR="00D57271" w:rsidRPr="0041088D" w:rsidRDefault="00D57271" w:rsidP="00D57271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1.同學相互欣賞彼此一學期來完成的領地圖案</w:t>
            </w:r>
            <w:r w:rsidRPr="0041088D">
              <w:rPr>
                <w:rFonts w:ascii="標楷體" w:eastAsia="標楷體" w:hAnsi="標楷體" w:cs="Times New Roman" w:hint="eastAsia"/>
                <w:color w:val="000000"/>
              </w:rPr>
              <w:t>。</w:t>
            </w:r>
          </w:p>
          <w:p w:rsidR="00B13049" w:rsidRPr="00B13049" w:rsidRDefault="00D57271" w:rsidP="00D57271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2.學生相互分享攻略。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3049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D57271">
              <w:rPr>
                <w:rFonts w:ascii="標楷體" w:eastAsia="標楷體" w:hAnsi="標楷體" w:cs="Times New Roman" w:hint="eastAsia"/>
                <w:noProof/>
                <w:color w:val="000000"/>
              </w:rPr>
              <w:lastRenderedPageBreak/>
              <w:t>實作評量</w:t>
            </w: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實作評量</w:t>
            </w: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實作評量</w:t>
            </w: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0561E5" w:rsidRDefault="000561E5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57271" w:rsidRP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實作評量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3049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2節</w:t>
            </w: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1節</w:t>
            </w: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1</w:t>
            </w:r>
            <w:r w:rsidR="0002550A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7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節</w:t>
            </w: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0561E5" w:rsidRDefault="000561E5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57271" w:rsidRPr="00B13049" w:rsidRDefault="00D57271" w:rsidP="00D57271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1節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13049" w:rsidRPr="00B13049" w:rsidRDefault="00B13049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</w:tc>
      </w:tr>
    </w:tbl>
    <w:p w:rsidR="00B13049" w:rsidRP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t>國民小學及國民中學學生成績評量準則第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五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條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國民中小學學生成績評量，應依第三條規定，並視學生身心發展、個別差異、文化差異及核心素養內涵，採取下列適當之多元評量方式：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一、紙筆測驗及表單：依重要知識與概念性目標，及學習興趣、動機與態度等情意目標，採用學習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 xml:space="preserve"> 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單、習作作業、紙筆測驗、問卷、檢核表、評定量表或其他方式。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特殊教育學生之成績評量方式，由學校依特殊教育法及其相關規定，衡酌學生學習需求及優勢管道，彈性調整之。</w:t>
      </w:r>
    </w:p>
    <w:p w:rsidR="00B13049" w:rsidRPr="00B13049" w:rsidRDefault="00B13049" w:rsidP="00B13049">
      <w:pPr>
        <w:widowControl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t>評量標準與評分指引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(</w:t>
      </w:r>
      <w:r w:rsidRPr="00B13049">
        <w:rPr>
          <w:rFonts w:ascii="Calibri" w:eastAsia="新細明體" w:hAnsi="Calibri" w:cs="Times New Roman" w:hint="eastAsia"/>
          <w:b/>
        </w:rPr>
        <w:t>參考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)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B13049" w:rsidRPr="00B13049" w:rsidTr="00AC3251">
        <w:trPr>
          <w:trHeight w:val="834"/>
        </w:trPr>
        <w:tc>
          <w:tcPr>
            <w:tcW w:w="1292" w:type="dxa"/>
            <w:gridSpan w:val="2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:rsidR="00B13049" w:rsidRPr="00B13049" w:rsidRDefault="007B732D" w:rsidP="007B732D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7B732D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1.</w:t>
            </w:r>
            <w:r w:rsidRPr="007B732D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能運用所學的數學知識完成</w:t>
            </w:r>
            <w:r w:rsidRPr="007B732D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PAGAMO</w:t>
            </w:r>
            <w:r w:rsidRPr="007B732D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任務。</w:t>
            </w:r>
          </w:p>
        </w:tc>
      </w:tr>
      <w:tr w:rsidR="00B13049" w:rsidRPr="00B13049" w:rsidTr="00AC3251">
        <w:trPr>
          <w:trHeight w:val="286"/>
        </w:trPr>
        <w:tc>
          <w:tcPr>
            <w:tcW w:w="9889" w:type="dxa"/>
            <w:gridSpan w:val="7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B13049" w:rsidRPr="00B13049" w:rsidTr="007B732D">
        <w:trPr>
          <w:trHeight w:val="992"/>
        </w:trPr>
        <w:tc>
          <w:tcPr>
            <w:tcW w:w="646" w:type="dxa"/>
            <w:vAlign w:val="center"/>
          </w:tcPr>
          <w:p w:rsidR="00B13049" w:rsidRPr="00B13049" w:rsidRDefault="00B13049" w:rsidP="007B732D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:rsidR="00B13049" w:rsidRPr="00B13049" w:rsidRDefault="00B13049" w:rsidP="007B732D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B13049" w:rsidRPr="00B13049" w:rsidTr="007B732D">
        <w:trPr>
          <w:trHeight w:val="1652"/>
        </w:trPr>
        <w:tc>
          <w:tcPr>
            <w:tcW w:w="646" w:type="dxa"/>
            <w:vAlign w:val="center"/>
          </w:tcPr>
          <w:p w:rsidR="00B13049" w:rsidRPr="00B13049" w:rsidRDefault="007B732D" w:rsidP="007B732D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完成任務</w:t>
            </w:r>
          </w:p>
        </w:tc>
        <w:tc>
          <w:tcPr>
            <w:tcW w:w="646" w:type="dxa"/>
            <w:vMerge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B13049" w:rsidRPr="00CD63E6" w:rsidRDefault="00CD63E6" w:rsidP="00CD63E6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CD63E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能完成每週任務,並答題九成以上正確。</w:t>
            </w:r>
          </w:p>
        </w:tc>
        <w:tc>
          <w:tcPr>
            <w:tcW w:w="1878" w:type="dxa"/>
            <w:vAlign w:val="center"/>
          </w:tcPr>
          <w:p w:rsidR="00B13049" w:rsidRPr="00CD63E6" w:rsidRDefault="00CD63E6" w:rsidP="00CD63E6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CD63E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能完成每週任務,答題八成正確。</w:t>
            </w:r>
          </w:p>
        </w:tc>
        <w:tc>
          <w:tcPr>
            <w:tcW w:w="1878" w:type="dxa"/>
            <w:vAlign w:val="center"/>
          </w:tcPr>
          <w:p w:rsidR="00B13049" w:rsidRPr="00CD63E6" w:rsidRDefault="00CD63E6" w:rsidP="00CD63E6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CD63E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能完成每週任務,答題七成正確。</w:t>
            </w:r>
          </w:p>
        </w:tc>
        <w:tc>
          <w:tcPr>
            <w:tcW w:w="1878" w:type="dxa"/>
            <w:vAlign w:val="center"/>
          </w:tcPr>
          <w:p w:rsidR="00B13049" w:rsidRPr="00CD63E6" w:rsidRDefault="00CD63E6" w:rsidP="00CD63E6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CD63E6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能完成每週任務,並答題六成正確。</w:t>
            </w:r>
          </w:p>
        </w:tc>
        <w:tc>
          <w:tcPr>
            <w:tcW w:w="1086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CD63E6" w:rsidRPr="00B13049" w:rsidTr="00F02CAC">
        <w:trPr>
          <w:trHeight w:val="1695"/>
        </w:trPr>
        <w:tc>
          <w:tcPr>
            <w:tcW w:w="1292" w:type="dxa"/>
            <w:gridSpan w:val="2"/>
            <w:vAlign w:val="center"/>
          </w:tcPr>
          <w:p w:rsidR="00F02CAC" w:rsidRDefault="00CD63E6" w:rsidP="00CD63E6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CD63E6" w:rsidRPr="00B13049" w:rsidRDefault="00CD63E6" w:rsidP="00CD63E6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:rsidR="00F02CAC" w:rsidRDefault="00CD63E6" w:rsidP="00F02CAC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:rsidR="00CD63E6" w:rsidRPr="00B13049" w:rsidRDefault="00CD63E6" w:rsidP="00F02CAC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:rsidR="00CD63E6" w:rsidRPr="00243BD0" w:rsidRDefault="00CD63E6" w:rsidP="00CD63E6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243BD0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任務完成度100%</w:t>
            </w:r>
          </w:p>
          <w:p w:rsidR="00CD63E6" w:rsidRPr="00243BD0" w:rsidRDefault="00CD63E6" w:rsidP="00CD63E6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243BD0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答題正確率90-100%</w:t>
            </w:r>
          </w:p>
        </w:tc>
        <w:tc>
          <w:tcPr>
            <w:tcW w:w="1878" w:type="dxa"/>
            <w:vAlign w:val="center"/>
          </w:tcPr>
          <w:p w:rsidR="00CD63E6" w:rsidRPr="00CD63E6" w:rsidRDefault="00CD63E6" w:rsidP="00CD63E6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CD63E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任務完成度100%</w:t>
            </w:r>
          </w:p>
          <w:p w:rsidR="00CD63E6" w:rsidRPr="00B13049" w:rsidRDefault="00CD63E6" w:rsidP="00CD63E6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 w:rsidRPr="00CD63E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答題正確率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80</w:t>
            </w:r>
            <w:r w:rsidRPr="00CD63E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89</w:t>
            </w:r>
            <w:r w:rsidRPr="00CD63E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%</w:t>
            </w:r>
          </w:p>
        </w:tc>
        <w:tc>
          <w:tcPr>
            <w:tcW w:w="1878" w:type="dxa"/>
            <w:vAlign w:val="center"/>
          </w:tcPr>
          <w:p w:rsidR="00CD63E6" w:rsidRPr="00CD63E6" w:rsidRDefault="00CD63E6" w:rsidP="00CD63E6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CD63E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任務完成度100%</w:t>
            </w:r>
          </w:p>
          <w:p w:rsidR="00CD63E6" w:rsidRPr="00B13049" w:rsidRDefault="00CD63E6" w:rsidP="00CD63E6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 w:rsidRPr="00CD63E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答題正確率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70</w:t>
            </w:r>
            <w:r w:rsidRPr="00CD63E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79</w:t>
            </w:r>
            <w:r w:rsidRPr="00CD63E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%</w:t>
            </w:r>
          </w:p>
        </w:tc>
        <w:tc>
          <w:tcPr>
            <w:tcW w:w="1878" w:type="dxa"/>
            <w:vAlign w:val="center"/>
          </w:tcPr>
          <w:p w:rsidR="00CD63E6" w:rsidRPr="00CD63E6" w:rsidRDefault="00CD63E6" w:rsidP="00CD63E6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CD63E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任務完成度100%</w:t>
            </w:r>
          </w:p>
          <w:p w:rsidR="00CD63E6" w:rsidRPr="00B13049" w:rsidRDefault="00CD63E6" w:rsidP="00CD63E6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</w:pPr>
            <w:r w:rsidRPr="00CD63E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答題正確率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60</w:t>
            </w:r>
            <w:r w:rsidRPr="00CD63E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69</w:t>
            </w:r>
            <w:r w:rsidRPr="00CD63E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%</w:t>
            </w:r>
          </w:p>
        </w:tc>
        <w:tc>
          <w:tcPr>
            <w:tcW w:w="1086" w:type="dxa"/>
            <w:vAlign w:val="center"/>
          </w:tcPr>
          <w:p w:rsidR="00CD63E6" w:rsidRPr="00B13049" w:rsidRDefault="00CD63E6" w:rsidP="00CD63E6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CD63E6" w:rsidRPr="00B13049" w:rsidRDefault="00CD63E6" w:rsidP="00CD63E6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CD63E6" w:rsidRPr="00B13049" w:rsidTr="00CD63E6">
        <w:trPr>
          <w:trHeight w:val="1269"/>
        </w:trPr>
        <w:tc>
          <w:tcPr>
            <w:tcW w:w="1292" w:type="dxa"/>
            <w:gridSpan w:val="2"/>
          </w:tcPr>
          <w:p w:rsidR="00CD63E6" w:rsidRPr="00B13049" w:rsidRDefault="00CD63E6" w:rsidP="00CD63E6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CD63E6" w:rsidRPr="00B13049" w:rsidRDefault="00CD63E6" w:rsidP="00CD63E6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:rsidR="00CD63E6" w:rsidRPr="00B13049" w:rsidRDefault="00CD63E6" w:rsidP="00CD63E6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:rsidR="00CD63E6" w:rsidRPr="00B13049" w:rsidRDefault="00CD63E6" w:rsidP="00CD63E6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597" w:type="dxa"/>
            <w:gridSpan w:val="5"/>
            <w:vAlign w:val="center"/>
          </w:tcPr>
          <w:p w:rsidR="00CD63E6" w:rsidRPr="00243BD0" w:rsidRDefault="00CD63E6" w:rsidP="00CD63E6">
            <w:pPr>
              <w:widowControl/>
              <w:autoSpaceDN w:val="0"/>
              <w:snapToGrid w:val="0"/>
              <w:spacing w:before="180" w:line="24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243BD0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PaGamo遊戲平台</w:t>
            </w:r>
          </w:p>
        </w:tc>
      </w:tr>
      <w:tr w:rsidR="00CD63E6" w:rsidRPr="00B13049" w:rsidTr="00AC3251">
        <w:trPr>
          <w:trHeight w:val="1372"/>
        </w:trPr>
        <w:tc>
          <w:tcPr>
            <w:tcW w:w="1292" w:type="dxa"/>
            <w:gridSpan w:val="2"/>
            <w:vAlign w:val="center"/>
          </w:tcPr>
          <w:p w:rsidR="00CD63E6" w:rsidRPr="00B13049" w:rsidRDefault="00CD63E6" w:rsidP="00CD63E6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:rsidR="00CD63E6" w:rsidRPr="00B13049" w:rsidRDefault="00CD63E6" w:rsidP="00CD63E6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:rsidR="00CD63E6" w:rsidRPr="00B13049" w:rsidRDefault="00CD63E6" w:rsidP="00CD63E6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95-100</w:t>
            </w:r>
          </w:p>
        </w:tc>
        <w:tc>
          <w:tcPr>
            <w:tcW w:w="1878" w:type="dxa"/>
            <w:vAlign w:val="center"/>
          </w:tcPr>
          <w:p w:rsidR="00CD63E6" w:rsidRPr="00B13049" w:rsidRDefault="00CD63E6" w:rsidP="00CD63E6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90-94</w:t>
            </w:r>
          </w:p>
        </w:tc>
        <w:tc>
          <w:tcPr>
            <w:tcW w:w="1878" w:type="dxa"/>
            <w:vAlign w:val="center"/>
          </w:tcPr>
          <w:p w:rsidR="00CD63E6" w:rsidRPr="00B13049" w:rsidRDefault="00CD63E6" w:rsidP="00CD63E6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85-89</w:t>
            </w:r>
          </w:p>
        </w:tc>
        <w:tc>
          <w:tcPr>
            <w:tcW w:w="1878" w:type="dxa"/>
            <w:vAlign w:val="center"/>
          </w:tcPr>
          <w:p w:rsidR="00CD63E6" w:rsidRPr="00B13049" w:rsidRDefault="00CD63E6" w:rsidP="00CD63E6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80-84</w:t>
            </w:r>
          </w:p>
        </w:tc>
        <w:tc>
          <w:tcPr>
            <w:tcW w:w="1086" w:type="dxa"/>
            <w:vAlign w:val="center"/>
          </w:tcPr>
          <w:p w:rsidR="00CD63E6" w:rsidRPr="00B13049" w:rsidRDefault="00CD63E6" w:rsidP="00CD63E6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79</w:t>
            </w: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以下</w:t>
            </w:r>
          </w:p>
        </w:tc>
      </w:tr>
    </w:tbl>
    <w:p w:rsidR="00B13049" w:rsidRPr="00B13049" w:rsidRDefault="00B13049" w:rsidP="00B13049">
      <w:pPr>
        <w:tabs>
          <w:tab w:val="left" w:pos="709"/>
          <w:tab w:val="left" w:pos="851"/>
        </w:tabs>
        <w:adjustRightInd w:val="0"/>
        <w:snapToGrid w:val="0"/>
        <w:spacing w:before="100" w:beforeAutospacing="1" w:after="100" w:afterAutospacing="1" w:line="240" w:lineRule="atLeast"/>
        <w:ind w:left="227" w:right="57" w:hanging="170"/>
        <w:rPr>
          <w:rFonts w:ascii="Times New Roman" w:eastAsia="標楷體" w:hAnsi="Times New Roman" w:cs="細明體"/>
          <w:b/>
          <w:szCs w:val="24"/>
        </w:rPr>
      </w:pP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CD63E6" w:rsidRPr="00B13049" w:rsidTr="00AC3251">
        <w:trPr>
          <w:trHeight w:val="834"/>
        </w:trPr>
        <w:tc>
          <w:tcPr>
            <w:tcW w:w="1292" w:type="dxa"/>
            <w:gridSpan w:val="2"/>
            <w:vAlign w:val="center"/>
          </w:tcPr>
          <w:p w:rsidR="00CD63E6" w:rsidRPr="00B13049" w:rsidRDefault="00CD63E6" w:rsidP="00AC3251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:rsidR="00CD63E6" w:rsidRPr="00B13049" w:rsidRDefault="00CD63E6" w:rsidP="00AC3251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CD63E6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2.</w:t>
            </w:r>
            <w:r w:rsidRPr="00CD63E6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能設計並建立自己的獨特造型領地。</w:t>
            </w:r>
          </w:p>
        </w:tc>
      </w:tr>
      <w:tr w:rsidR="00CD63E6" w:rsidRPr="00B13049" w:rsidTr="00AC3251">
        <w:trPr>
          <w:trHeight w:val="286"/>
        </w:trPr>
        <w:tc>
          <w:tcPr>
            <w:tcW w:w="9889" w:type="dxa"/>
            <w:gridSpan w:val="7"/>
            <w:vAlign w:val="center"/>
          </w:tcPr>
          <w:p w:rsidR="00CD63E6" w:rsidRPr="00B13049" w:rsidRDefault="00CD63E6" w:rsidP="00AC32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CD63E6" w:rsidRPr="00B13049" w:rsidTr="00AC3251">
        <w:trPr>
          <w:trHeight w:val="992"/>
        </w:trPr>
        <w:tc>
          <w:tcPr>
            <w:tcW w:w="646" w:type="dxa"/>
            <w:vAlign w:val="center"/>
          </w:tcPr>
          <w:p w:rsidR="00CD63E6" w:rsidRPr="00B13049" w:rsidRDefault="00CD63E6" w:rsidP="00AC32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:rsidR="00CD63E6" w:rsidRPr="00B13049" w:rsidRDefault="00CD63E6" w:rsidP="00AC32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CD63E6" w:rsidRPr="00B13049" w:rsidRDefault="00CD63E6" w:rsidP="00AC32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CD63E6" w:rsidRPr="00B13049" w:rsidRDefault="00CD63E6" w:rsidP="00AC325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:rsidR="00CD63E6" w:rsidRPr="00B13049" w:rsidRDefault="00CD63E6" w:rsidP="00AC325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:rsidR="00CD63E6" w:rsidRPr="00B13049" w:rsidRDefault="00CD63E6" w:rsidP="00AC325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:rsidR="00CD63E6" w:rsidRPr="00B13049" w:rsidRDefault="00CD63E6" w:rsidP="00AC325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:rsidR="00CD63E6" w:rsidRPr="00B13049" w:rsidRDefault="00CD63E6" w:rsidP="00AC325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:rsidR="00CD63E6" w:rsidRPr="00B13049" w:rsidRDefault="00CD63E6" w:rsidP="00AC325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:rsidR="00CD63E6" w:rsidRPr="00B13049" w:rsidRDefault="00CD63E6" w:rsidP="00AC325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:rsidR="00CD63E6" w:rsidRPr="00B13049" w:rsidRDefault="00CD63E6" w:rsidP="00AC325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:rsidR="00CD63E6" w:rsidRPr="00B13049" w:rsidRDefault="00CD63E6" w:rsidP="00AC325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:rsidR="00CD63E6" w:rsidRPr="00B13049" w:rsidRDefault="00CD63E6" w:rsidP="00AC325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F8248C" w:rsidRPr="00B13049" w:rsidTr="00AC3251">
        <w:trPr>
          <w:trHeight w:val="1652"/>
        </w:trPr>
        <w:tc>
          <w:tcPr>
            <w:tcW w:w="646" w:type="dxa"/>
            <w:vAlign w:val="center"/>
          </w:tcPr>
          <w:p w:rsidR="00F8248C" w:rsidRPr="00B13049" w:rsidRDefault="00F8248C" w:rsidP="00AC32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我的獨特領地</w:t>
            </w:r>
          </w:p>
        </w:tc>
        <w:tc>
          <w:tcPr>
            <w:tcW w:w="646" w:type="dxa"/>
            <w:vMerge/>
            <w:vAlign w:val="center"/>
          </w:tcPr>
          <w:p w:rsidR="00F8248C" w:rsidRPr="00B13049" w:rsidRDefault="00F8248C" w:rsidP="00AC3251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F8248C" w:rsidRPr="00CD63E6" w:rsidRDefault="00F8248C" w:rsidP="00AC325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領地圖案與期初設計圖</w:t>
            </w:r>
            <w:r w:rsidR="00AC3251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完全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相符，並具創造性、完整度高、超水準之上。</w:t>
            </w:r>
          </w:p>
        </w:tc>
        <w:tc>
          <w:tcPr>
            <w:tcW w:w="1878" w:type="dxa"/>
            <w:vAlign w:val="center"/>
          </w:tcPr>
          <w:p w:rsidR="00F8248C" w:rsidRDefault="00F8248C" w:rsidP="00AC3251">
            <w:pPr>
              <w:jc w:val="both"/>
            </w:pPr>
            <w:r w:rsidRPr="0054551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領地圖案與期初設計圖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大致</w:t>
            </w:r>
            <w:r w:rsidRPr="0054551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相符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，</w:t>
            </w:r>
            <w:r w:rsidR="00243BD0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有創意、</w:t>
            </w:r>
            <w:r w:rsidRPr="0054551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完整度高。</w:t>
            </w:r>
          </w:p>
        </w:tc>
        <w:tc>
          <w:tcPr>
            <w:tcW w:w="1878" w:type="dxa"/>
            <w:vAlign w:val="center"/>
          </w:tcPr>
          <w:p w:rsidR="00F8248C" w:rsidRDefault="00F8248C" w:rsidP="00AC3251">
            <w:pPr>
              <w:jc w:val="both"/>
            </w:pPr>
            <w:r w:rsidRPr="0054551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領地圖案與期初設計圖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大致</w:t>
            </w:r>
            <w:r w:rsidRPr="0054551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相符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，達一定</w:t>
            </w:r>
            <w:r w:rsidRPr="0054551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完整度。</w:t>
            </w:r>
          </w:p>
        </w:tc>
        <w:tc>
          <w:tcPr>
            <w:tcW w:w="1878" w:type="dxa"/>
            <w:vAlign w:val="center"/>
          </w:tcPr>
          <w:p w:rsidR="00F8248C" w:rsidRDefault="00F8248C" w:rsidP="00AC3251">
            <w:pPr>
              <w:jc w:val="both"/>
            </w:pPr>
            <w:r w:rsidRPr="0054551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領地圖案與期初設計圖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略為</w:t>
            </w:r>
            <w:r w:rsidRPr="0054551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相符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，</w:t>
            </w:r>
            <w:r w:rsidRPr="0054551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完整度</w:t>
            </w:r>
            <w:r w:rsidR="00AC3251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稍弱</w:t>
            </w:r>
            <w:r w:rsidRPr="00545516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086" w:type="dxa"/>
            <w:vAlign w:val="center"/>
          </w:tcPr>
          <w:p w:rsidR="00F8248C" w:rsidRPr="00B13049" w:rsidRDefault="00F8248C" w:rsidP="00AC325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F8248C" w:rsidRPr="00B13049" w:rsidRDefault="00F8248C" w:rsidP="00AC325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CD63E6" w:rsidRPr="00B13049" w:rsidTr="00AC3251">
        <w:trPr>
          <w:trHeight w:val="1832"/>
        </w:trPr>
        <w:tc>
          <w:tcPr>
            <w:tcW w:w="1292" w:type="dxa"/>
            <w:gridSpan w:val="2"/>
            <w:vAlign w:val="center"/>
          </w:tcPr>
          <w:p w:rsidR="00CD63E6" w:rsidRPr="00B13049" w:rsidRDefault="00CD63E6" w:rsidP="00AC32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CD63E6" w:rsidRPr="00B13049" w:rsidRDefault="00CD63E6" w:rsidP="00AC32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:rsidR="00CD63E6" w:rsidRPr="00B13049" w:rsidRDefault="00CD63E6" w:rsidP="00AC32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:rsidR="00CD63E6" w:rsidRPr="00B13049" w:rsidRDefault="00CD63E6" w:rsidP="00AC32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:rsidR="00AC3251" w:rsidRDefault="00AC3251" w:rsidP="00AC325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1.領地圖案與期初設計圖完全相符。</w:t>
            </w:r>
          </w:p>
          <w:p w:rsidR="00CD63E6" w:rsidRPr="00B13049" w:rsidRDefault="00AC3251" w:rsidP="00AC325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2.領地圖案</w:t>
            </w:r>
            <w:r w:rsidRPr="00C000B5">
              <w:rPr>
                <w:rFonts w:ascii="標楷體" w:eastAsia="標楷體" w:hAnsi="標楷體" w:cs="Times New Roman"/>
                <w:color w:val="000000"/>
              </w:rPr>
              <w:t>獲得其他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同學</w:t>
            </w:r>
            <w:r w:rsidRPr="00C000B5">
              <w:rPr>
                <w:rFonts w:ascii="標楷體" w:eastAsia="標楷體" w:hAnsi="標楷體" w:cs="Times New Roman"/>
                <w:color w:val="000000"/>
              </w:rPr>
              <w:t>的高度評價和正面反饋，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並能與同學分享</w:t>
            </w:r>
            <w:r w:rsidRPr="00C000B5">
              <w:rPr>
                <w:rFonts w:ascii="標楷體" w:eastAsia="標楷體" w:hAnsi="標楷體" w:cs="Times New Roman"/>
                <w:color w:val="000000"/>
              </w:rPr>
              <w:t>有價值的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攻略</w:t>
            </w:r>
            <w:r w:rsidRPr="00C000B5">
              <w:rPr>
                <w:rFonts w:ascii="標楷體" w:eastAsia="標楷體" w:hAnsi="標楷體" w:cs="Times New Roman"/>
                <w:color w:val="000000"/>
              </w:rPr>
              <w:t>建議。</w:t>
            </w:r>
          </w:p>
        </w:tc>
        <w:tc>
          <w:tcPr>
            <w:tcW w:w="1878" w:type="dxa"/>
            <w:vAlign w:val="center"/>
          </w:tcPr>
          <w:p w:rsidR="00AC3251" w:rsidRPr="00AC3251" w:rsidRDefault="00AC3251" w:rsidP="00AC325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AC3251">
              <w:rPr>
                <w:rFonts w:ascii="標楷體" w:eastAsia="標楷體" w:hAnsi="標楷體" w:cs="Times New Roman" w:hint="eastAsia"/>
                <w:color w:val="000000"/>
              </w:rPr>
              <w:t>1.領地圖案與期初設計圖80%相符。</w:t>
            </w:r>
          </w:p>
          <w:p w:rsidR="00CD63E6" w:rsidRPr="00B13049" w:rsidRDefault="00AC3251" w:rsidP="00AC325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 w:rsidRPr="00AC3251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2.領地圖案獲得其他同學的積極評價和正面反饋，並能與同學分享實用的攻略建議。</w:t>
            </w:r>
          </w:p>
        </w:tc>
        <w:tc>
          <w:tcPr>
            <w:tcW w:w="1878" w:type="dxa"/>
            <w:vAlign w:val="center"/>
          </w:tcPr>
          <w:p w:rsidR="00AC3251" w:rsidRPr="00AC3251" w:rsidRDefault="00AC3251" w:rsidP="00AC325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AC3251">
              <w:rPr>
                <w:rFonts w:ascii="標楷體" w:eastAsia="標楷體" w:hAnsi="標楷體" w:cs="Times New Roman" w:hint="eastAsia"/>
                <w:color w:val="000000"/>
              </w:rPr>
              <w:t>1.領地圖案與期初設計圖70%相符。</w:t>
            </w:r>
          </w:p>
          <w:p w:rsidR="00CD63E6" w:rsidRPr="00AC3251" w:rsidRDefault="00AC3251" w:rsidP="00AC325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2.領地圖案</w:t>
            </w:r>
            <w:r w:rsidRPr="00AC3251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獲得其他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同學的一般評價</w:t>
            </w:r>
            <w:r w:rsidRPr="00AC3251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878" w:type="dxa"/>
            <w:vAlign w:val="center"/>
          </w:tcPr>
          <w:p w:rsidR="00AC3251" w:rsidRPr="00AC3251" w:rsidRDefault="00AC3251" w:rsidP="00AC325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AC3251">
              <w:rPr>
                <w:rFonts w:ascii="標楷體" w:eastAsia="標楷體" w:hAnsi="標楷體" w:cs="Times New Roman" w:hint="eastAsia"/>
                <w:color w:val="000000"/>
              </w:rPr>
              <w:t>1.領地圖案與期初設計圖50%相符。</w:t>
            </w:r>
          </w:p>
          <w:p w:rsidR="00CD63E6" w:rsidRPr="00AC3251" w:rsidRDefault="00AC3251" w:rsidP="00243BD0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2.領地圖案</w:t>
            </w:r>
            <w:r w:rsidRPr="00AC3251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獲得其他</w:t>
            </w: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同學</w:t>
            </w:r>
            <w:r w:rsidRPr="00AC3251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的較低評價或負面反饋。</w:t>
            </w:r>
          </w:p>
        </w:tc>
        <w:tc>
          <w:tcPr>
            <w:tcW w:w="1086" w:type="dxa"/>
            <w:vAlign w:val="center"/>
          </w:tcPr>
          <w:p w:rsidR="00CD63E6" w:rsidRPr="00B13049" w:rsidRDefault="00CD63E6" w:rsidP="00AC325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CD63E6" w:rsidRPr="00B13049" w:rsidRDefault="00CD63E6" w:rsidP="00AC3251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CD63E6" w:rsidRPr="00B13049" w:rsidTr="00AC3251">
        <w:trPr>
          <w:trHeight w:val="1269"/>
        </w:trPr>
        <w:tc>
          <w:tcPr>
            <w:tcW w:w="1292" w:type="dxa"/>
            <w:gridSpan w:val="2"/>
          </w:tcPr>
          <w:p w:rsidR="00CD63E6" w:rsidRPr="00B13049" w:rsidRDefault="00CD63E6" w:rsidP="00AC32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CD63E6" w:rsidRPr="00B13049" w:rsidRDefault="00CD63E6" w:rsidP="00AC32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:rsidR="00CD63E6" w:rsidRPr="00B13049" w:rsidRDefault="00CD63E6" w:rsidP="00AC32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:rsidR="00CD63E6" w:rsidRPr="00B13049" w:rsidRDefault="00CD63E6" w:rsidP="00AC32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597" w:type="dxa"/>
            <w:gridSpan w:val="5"/>
            <w:vAlign w:val="center"/>
          </w:tcPr>
          <w:p w:rsidR="00CD63E6" w:rsidRPr="00243BD0" w:rsidRDefault="00243BD0" w:rsidP="00AC3251">
            <w:pPr>
              <w:widowControl/>
              <w:autoSpaceDN w:val="0"/>
              <w:snapToGrid w:val="0"/>
              <w:spacing w:before="180" w:line="24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243BD0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學生互評表</w:t>
            </w:r>
          </w:p>
        </w:tc>
      </w:tr>
      <w:tr w:rsidR="00CD63E6" w:rsidRPr="00B13049" w:rsidTr="00AC3251">
        <w:trPr>
          <w:trHeight w:val="1372"/>
        </w:trPr>
        <w:tc>
          <w:tcPr>
            <w:tcW w:w="1292" w:type="dxa"/>
            <w:gridSpan w:val="2"/>
            <w:vAlign w:val="center"/>
          </w:tcPr>
          <w:p w:rsidR="00CD63E6" w:rsidRPr="00B13049" w:rsidRDefault="00CD63E6" w:rsidP="00AC32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:rsidR="00CD63E6" w:rsidRPr="00B13049" w:rsidRDefault="00CD63E6" w:rsidP="00AC3251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:rsidR="00CD63E6" w:rsidRPr="00B13049" w:rsidRDefault="00CD63E6" w:rsidP="00AC3251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95-100</w:t>
            </w:r>
          </w:p>
        </w:tc>
        <w:tc>
          <w:tcPr>
            <w:tcW w:w="1878" w:type="dxa"/>
            <w:vAlign w:val="center"/>
          </w:tcPr>
          <w:p w:rsidR="00CD63E6" w:rsidRPr="00B13049" w:rsidRDefault="00CD63E6" w:rsidP="00AC3251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90-94</w:t>
            </w:r>
          </w:p>
        </w:tc>
        <w:tc>
          <w:tcPr>
            <w:tcW w:w="1878" w:type="dxa"/>
            <w:vAlign w:val="center"/>
          </w:tcPr>
          <w:p w:rsidR="00CD63E6" w:rsidRPr="00B13049" w:rsidRDefault="00CD63E6" w:rsidP="00AC3251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85-89</w:t>
            </w:r>
          </w:p>
        </w:tc>
        <w:tc>
          <w:tcPr>
            <w:tcW w:w="1878" w:type="dxa"/>
            <w:vAlign w:val="center"/>
          </w:tcPr>
          <w:p w:rsidR="00CD63E6" w:rsidRPr="00B13049" w:rsidRDefault="00CD63E6" w:rsidP="00AC3251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80-84</w:t>
            </w:r>
          </w:p>
        </w:tc>
        <w:tc>
          <w:tcPr>
            <w:tcW w:w="1086" w:type="dxa"/>
            <w:vAlign w:val="center"/>
          </w:tcPr>
          <w:p w:rsidR="00CD63E6" w:rsidRPr="00B13049" w:rsidRDefault="00CD63E6" w:rsidP="00AC3251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79</w:t>
            </w: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以下</w:t>
            </w:r>
          </w:p>
        </w:tc>
      </w:tr>
    </w:tbl>
    <w:p w:rsidR="001F21B3" w:rsidRPr="00B13049" w:rsidRDefault="001F21B3" w:rsidP="00B13049">
      <w:pPr>
        <w:widowControl/>
        <w:rPr>
          <w:rFonts w:ascii="Times New Roman" w:eastAsia="標楷體" w:hAnsi="Times New Roman" w:cs="細明體"/>
          <w:b/>
          <w:szCs w:val="24"/>
        </w:rPr>
      </w:pPr>
    </w:p>
    <w:sectPr w:rsidR="001F21B3" w:rsidRPr="00B13049" w:rsidSect="00B13049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B1E" w:rsidRDefault="009C1B1E" w:rsidP="00C30DF1">
      <w:r>
        <w:separator/>
      </w:r>
    </w:p>
  </w:endnote>
  <w:endnote w:type="continuationSeparator" w:id="0">
    <w:p w:rsidR="009C1B1E" w:rsidRDefault="009C1B1E" w:rsidP="00C30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B1E" w:rsidRDefault="009C1B1E" w:rsidP="00C30DF1">
      <w:r>
        <w:separator/>
      </w:r>
    </w:p>
  </w:footnote>
  <w:footnote w:type="continuationSeparator" w:id="0">
    <w:p w:rsidR="009C1B1E" w:rsidRDefault="009C1B1E" w:rsidP="00C30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5578D1"/>
    <w:multiLevelType w:val="hybridMultilevel"/>
    <w:tmpl w:val="5756FB64"/>
    <w:lvl w:ilvl="0" w:tplc="27926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049"/>
    <w:rsid w:val="0002550A"/>
    <w:rsid w:val="000561E5"/>
    <w:rsid w:val="001851FD"/>
    <w:rsid w:val="001F21B3"/>
    <w:rsid w:val="00243BD0"/>
    <w:rsid w:val="002A4E96"/>
    <w:rsid w:val="0041088D"/>
    <w:rsid w:val="00430B7B"/>
    <w:rsid w:val="00610EE0"/>
    <w:rsid w:val="00644EC6"/>
    <w:rsid w:val="00656FB6"/>
    <w:rsid w:val="007206DA"/>
    <w:rsid w:val="007B732D"/>
    <w:rsid w:val="00993323"/>
    <w:rsid w:val="009C1B1E"/>
    <w:rsid w:val="00A03AA4"/>
    <w:rsid w:val="00A92620"/>
    <w:rsid w:val="00AC3251"/>
    <w:rsid w:val="00B13049"/>
    <w:rsid w:val="00C30DF1"/>
    <w:rsid w:val="00CD63E6"/>
    <w:rsid w:val="00D57271"/>
    <w:rsid w:val="00E50D72"/>
    <w:rsid w:val="00F02CAC"/>
    <w:rsid w:val="00F8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1B34D"/>
  <w15:docId w15:val="{CFE9B198-96B6-424A-AD49-318701D6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2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088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1088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30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0D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0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0D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0Qumd8nCK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gamo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11</cp:revision>
  <dcterms:created xsi:type="dcterms:W3CDTF">2024-06-04T03:48:00Z</dcterms:created>
  <dcterms:modified xsi:type="dcterms:W3CDTF">2025-06-04T05:01:00Z</dcterms:modified>
</cp:coreProperties>
</file>