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A3" w:rsidRDefault="000B0EB9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1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學期部定課程【國語領域】課程計畫</w:t>
      </w:r>
    </w:p>
    <w:tbl>
      <w:tblPr>
        <w:tblStyle w:val="a9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A710A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A710A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第壹單元美好時刻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第一課在天晴了的時候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順敘與倒敘法。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能夠聆聽他人的發言，並簡要記錄。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5-Ⅲ-2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理解各種標點符號的用法與表達效果。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認識現代詩的形式與寫作技巧。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掌握主旨，知道雨後大地的自然景物。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第壹單元美好時刻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第一課在天晴了的時候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多音字及多義字。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能夠聆聽他人的發言，並簡要記錄。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從聽聞內容進行判斷和提問，並做合理的應對。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認識現代詩的形式與寫作技巧。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掌握主旨，知道雨後大地的自然景物。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 -5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第壹單元美好時刻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第二課珍珠鳥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Ab-Ⅲ-2 2,200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個常用字的使用。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內容的主題、重要細節與結構邏輯。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認識珍珠鳥的生活習性。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理解作者和珍珠鳥互動、親近的過程。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第壹單元美好時刻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第三課客至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Ab-Ⅲ-2 2,200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個常用字的使用。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判斷聆聽內容的合理性，並分辨事實或意見。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觀察生活情境的變化，培養個人感受和思維能力，積累說話材料。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認識作者的生平與作品。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透過詩人與朋友間的真摯情誼，培養學生對友誼的珍視。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第壹單元美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好時刻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語文天地一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表達的情感與意義。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古典詩文。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他人的發言，並簡要記錄。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觀察生活情境的變化，培養個人感受和思維能力，積累說話材料。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能知道「寄情於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景」、「借事抒情」的內涵。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能將抒情的技巧運用在寫作中。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</w:t>
            </w: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</w:t>
            </w: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作文教學</w:t>
            </w: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讀寫練功房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來自遠方的信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Ab-Ⅲ-12,700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Ab-Ⅲ-54,500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個常用語詞的認念。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結合科技與資訊，提升聆聽的效能。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能比較電子郵件與傳統書信的不同。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能認識臺灣高雄與英國倫敦的文化特色與差異。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第貳單元工作圖像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第四課贏得喝采的輸家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Ab-Ⅲ-2 2,200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個常用字的使用。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能了解與比較不同敘事人稱的寫作視角。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能明白比賽的過程中，公平競爭的重要性。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EJU3)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EJU9)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第貳單元工作圖像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第五課哇！原來如此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Bc-Ⅲ-3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判斷聆聽內容的合理性，並分辨事實或意見。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運用字辭典、成語辭典等，擴充詞彙，分辨詞義。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能讀懂內容，理解文中職業配備背後隱藏的祕密。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能理解以「設問法」開頭的寫作技巧。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E8)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第貳單元工作圖像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第六課登月先鋒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Ca-Ⅲ-2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各類文本中表現科技演進、環境發展的文化內涵。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靈活運用詞句和說話技巧，豐富表達內容。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認識登月前的各種訓練。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了解登陸月球是人類的一大壯舉。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E9)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第貳單元工作圖像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語文天地二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故事、童詩、現代散文、少年小說、兒童劇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等。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具邏輯、客觀、理性的說明，如科學知識、產品、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6-Ⅲ-7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修改、潤飾作品內容。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寫作時，能運用適當的人稱敘述事件。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能運用國語文充實生活經驗，學習有步驟的規畫活動和解決問題。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</w:t>
            </w: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</w:t>
            </w: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作文教學</w:t>
            </w: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第參單元問題解決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第七課明智的抉擇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常用字部首及部件的表音及表義功能。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Ab-Ⅲ-5 4,500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個常用語詞的認念。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把握說話內容的主題、重要細節與結構邏輯。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認識文字的字形結構，運用字的部件了解文字的字音與字義。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理解本文的論證方式。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理解本文論點和論據的關聯。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第參單元問題解決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第八課飢渴好「火」伴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順敘與倒敘法。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運用自我提問、推論等策略，推論文本隱含的因果訊息或觀點。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讀出小說中的衝突與高潮。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認識野外生火的方法。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防災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第參單元問題解決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第九課火燒連環船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各類文句表達的情感與意義。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連結相關的知識和經驗，提出自己的觀點，評述文本的內容。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認識火燒連環船中的主要人物及其性格。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知道古人如何運用計謀得到勝利。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第參單元問題解決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語文天地三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Ac-Ⅲ-3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各種複句的意義。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Ad-Ⅲ-3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讀懂與學習階段相符的文本。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5-Ⅲ-6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熟習適合學習階段的摘要策略，擷取大意。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能善用圖像做筆記的方法，整理文章脈絡。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能認識不同的小說類型，感受閱讀小說的樂趣。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</w:t>
            </w: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</w:t>
            </w: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作文教學</w:t>
            </w: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讀寫練功房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名偵探福爾摩斯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Ac-Ⅲ-1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標點符號在文本中的作用。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各類文本中所反映的個人與家庭、鄉里、國族及其他社群的關係。內涵。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連結相關的知識和經驗，提出自己的觀點，評述文本的內容。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建立適切的寫作態度。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能認識偵探小說經典之作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福爾摩斯。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能了解審視文章對於寫作的重要性。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戶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第肆單元文學之窗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第十課戲術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順敘與倒敘法。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認識文字的字形結構，運用字的部件了解文字的字音與字義。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6-Ⅲ-2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培養思考力、聯想力等寫作基本能力。。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認識古文短篇故事的文體。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認識古代民間的戲法。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第肆單元文學之窗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第十一課紀念照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個常用語詞的使用。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Cb-Ⅲ-1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各類文本中的親屬關係、道德倫理、儀式風俗、典章制度等文化內涵。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標點符號。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掌握寫作步驟，寫出表達清楚、段落分明、符合主題的作品。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認識日本傳統家庭的生活樣貌。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明白早期拍照的工具及景象。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能說出本課作者拍紀念照時的過程與家人的形象。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能掌握「首尾呼應」的文章寫作技巧。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能閱讀並欣賞日本作家的作品。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樂意分享拍照的親身經驗。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第肆單元文學之窗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第十二課少年筆耕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各類文句表達的情感與意義。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運用語調、表情和肢體等變化輔助口語表達。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能理解不同角色立場對同一事件會有不同觀點。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能認識以「摹寫畫面」為文章結尾的寫作技巧。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EJU2)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第肆單元文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學之窗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語文天地四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Ad-Ⅲ-3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故事、童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詩、現代散文、少年小說、兒童劇等。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Ca-Ⅲ-1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5-Ⅲ-1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流暢朗讀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各類文本，並表現抑揚頓挫的變化。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5-Ⅲ-12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運用圖書館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、科技與網路，進行資料蒐集、解讀與判斷，提升多元文本的閱讀和應用能力。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能閱讀並理解古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典詩文的文句意義，與篇章內涵。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能廣泛閱讀不同文化、不同時空、不同類型的文學作品。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E14)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</w:t>
            </w: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</w:t>
            </w: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作文教學</w:t>
            </w: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閱讀充電站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你可能不知道的職業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意義段與篇章結構。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具邏輯、客觀、理性的說明，如科學知識、產品、環境等。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靈活運用詞句和說話技巧，豐富表達內容。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理解各種標點符號的用法與表達效果。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因應不同的目的，運用不同的閱讀策略。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能認識本課所提到的職業所做的工作內容。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能了解這些特殊的工作是如何幫助人們的生活。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閱讀充電站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黃蓉智退霍都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Ab-Ⅲ-5 4,500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個常用語詞的認念。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數位辭典的運用。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運用自我提問、推論等策略，推論文本隱含的因果訊息或觀點。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能藉由文章敘述，了解人物性格及事件經過。</w:t>
            </w:r>
          </w:p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能經由閱讀武俠小說，了解其元素、特點。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B0EB9" w:rsidTr="00665DF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EB9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EB9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EB9" w:rsidRDefault="000B0EB9" w:rsidP="0061293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EB9" w:rsidRDefault="000B0EB9" w:rsidP="0061293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Ab-Ⅲ-5 4,500個常用語詞的認念。</w:t>
            </w:r>
          </w:p>
          <w:p w:rsidR="000B0EB9" w:rsidRDefault="000B0EB9" w:rsidP="0061293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Ab-Ⅲ-7數位辭典的運用。</w:t>
            </w:r>
          </w:p>
          <w:p w:rsidR="000B0EB9" w:rsidRDefault="000B0EB9" w:rsidP="0061293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Ac-Ⅲ-4各類文句表達的情感與意義。</w:t>
            </w:r>
          </w:p>
          <w:p w:rsidR="000B0EB9" w:rsidRDefault="000B0EB9" w:rsidP="0061293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Ba-Ⅲ-1順敘與倒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EB9" w:rsidRDefault="000B0EB9" w:rsidP="0061293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2-Ⅲ-2從聽聞內容進行判斷和提問，並做合理的應對。</w:t>
            </w:r>
          </w:p>
          <w:p w:rsidR="000B0EB9" w:rsidRDefault="000B0EB9" w:rsidP="0061293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5-Ⅲ-8運用自我提問、推論等策略，推論文本隱含的因果訊息或觀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點。</w:t>
            </w:r>
          </w:p>
          <w:p w:rsidR="000B0EB9" w:rsidRDefault="000B0EB9" w:rsidP="0061293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EB9" w:rsidRDefault="000B0EB9" w:rsidP="00612934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1.能藉由文章敘述，了解人物性格及事件經過。</w:t>
            </w:r>
          </w:p>
          <w:p w:rsidR="000B0EB9" w:rsidRDefault="000B0EB9" w:rsidP="00612934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2.能經由閱讀武俠小說，了解其元素、特點。</w:t>
            </w:r>
          </w:p>
          <w:p w:rsidR="000B0EB9" w:rsidRDefault="000B0EB9" w:rsidP="0061293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EB9" w:rsidRDefault="000B0EB9" w:rsidP="00612934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0B0EB9" w:rsidRDefault="000B0EB9" w:rsidP="00612934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B0EB9" w:rsidRDefault="000B0EB9" w:rsidP="00612934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EB9" w:rsidRDefault="000B0EB9" w:rsidP="00612934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課綱：國語-閱讀-(閱E6)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B9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A710A3" w:rsidRDefault="000B0EB9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A710A3" w:rsidRDefault="000B0EB9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例：法定</w:t>
      </w:r>
      <w:r>
        <w:rPr>
          <w:rFonts w:ascii="標楷體" w:eastAsia="標楷體" w:hAnsi="標楷體" w:cs="標楷體"/>
          <w:b/>
        </w:rPr>
        <w:t>/</w:t>
      </w:r>
      <w:r>
        <w:rPr>
          <w:rFonts w:ascii="標楷體" w:eastAsia="標楷體" w:hAnsi="標楷體" w:cs="標楷體"/>
          <w:b/>
        </w:rPr>
        <w:t>課綱：議題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A710A3" w:rsidRDefault="000B0EB9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A710A3" w:rsidRDefault="000B0EB9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A710A3" w:rsidRDefault="000B0EB9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A710A3" w:rsidRDefault="000B0EB9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A710A3" w:rsidRDefault="000B0EB9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A710A3" w:rsidRDefault="000B0EB9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A710A3" w:rsidRDefault="000B0EB9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A710A3" w:rsidRDefault="000B0EB9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A710A3" w:rsidRDefault="000B0EB9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</w:t>
      </w:r>
      <w:r>
        <w:rPr>
          <w:rFonts w:ascii="標楷體" w:eastAsia="標楷體" w:hAnsi="標楷體" w:cs="標楷體"/>
          <w:color w:val="FF0000"/>
          <w:sz w:val="23"/>
          <w:szCs w:val="23"/>
        </w:rPr>
        <w:t>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A710A3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710A3"/>
    <w:rsid w:val="000B0EB9"/>
    <w:rsid w:val="00A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pexLxOsPsUfxGR3JCqEnd2L8IQ==">CgMxLjAyCGguZ2pkZ3hzOAByITFCdWg1STBYS0pLeGVfbVRyQ3o1eVJBdWYyZzFSZzllYg==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2024-05-21T07:14:00Z</dcterms:created>
  <dcterms:modified xsi:type="dcterms:W3CDTF">2024-06-05T11:21:00Z</dcterms:modified>
</cp:coreProperties>
</file>