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</w:t>
      </w:r>
      <w:r w:rsidR="00DB7E77" w:rsidRPr="00DB7E77">
        <w:rPr>
          <w:rFonts w:ascii="標楷體" w:eastAsia="標楷體" w:hAnsi="標楷體" w:hint="eastAsia"/>
          <w:b/>
          <w:color w:val="FF0000"/>
          <w:sz w:val="32"/>
          <w:szCs w:val="32"/>
        </w:rPr>
        <w:t>五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="006275BF" w:rsidRPr="006275BF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《</w:t>
      </w:r>
      <w:r w:rsidR="00DB7E77" w:rsidRPr="00205A95">
        <w:rPr>
          <w:rFonts w:ascii="標楷體" w:eastAsia="標楷體" w:hAnsi="標楷體" w:hint="eastAsia"/>
          <w:b/>
          <w:sz w:val="32"/>
          <w:szCs w:val="32"/>
        </w:rPr>
        <w:t>屏山E視界-</w:t>
      </w:r>
      <w:r w:rsidR="00DB7E77" w:rsidRPr="006902E4">
        <w:rPr>
          <w:rFonts w:ascii="標楷體" w:eastAsia="標楷體" w:hAnsi="標楷體" w:hint="eastAsia"/>
          <w:b/>
          <w:sz w:val="32"/>
          <w:szCs w:val="32"/>
        </w:rPr>
        <w:t>一起旅行去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DB7E77" w:rsidRDefault="00DB7E77" w:rsidP="00DB7E77">
      <w:pPr>
        <w:snapToGrid w:val="0"/>
        <w:spacing w:line="400" w:lineRule="exact"/>
        <w:rPr>
          <w:rFonts w:ascii="標楷體" w:eastAsia="標楷體" w:hAnsi="標楷體"/>
        </w:rPr>
      </w:pPr>
      <w:r w:rsidRPr="006F3065">
        <w:rPr>
          <w:rFonts w:ascii="標楷體" w:eastAsia="標楷體" w:hAnsi="標楷體" w:hint="eastAsia"/>
        </w:rPr>
        <w:t>本課程</w:t>
      </w:r>
      <w:r>
        <w:rPr>
          <w:rFonts w:ascii="標楷體" w:eastAsia="標楷體" w:hAnsi="標楷體" w:hint="eastAsia"/>
        </w:rPr>
        <w:t>採「溝通式教學法」，以「主題」與「溝通」為設計主軸，內容選取學生所孰悉的題材和情境，以引導學生將所學應用於生活中，達到教學生活化的目的。課程內容所呈現的情境對話，透過句型練習、發音練習以及歌謠韻文吟唱等多元活動，培養學生英語之聽、說、讀、寫能力。</w:t>
      </w:r>
    </w:p>
    <w:p w:rsidR="00B13049" w:rsidRDefault="00DB7E77" w:rsidP="00DB7E77">
      <w:pPr>
        <w:rPr>
          <w:rFonts w:ascii="標楷體" w:eastAsia="標楷體" w:hAnsi="標楷體" w:cs="Times New Roman"/>
          <w:b/>
          <w:color w:val="000000"/>
        </w:rPr>
      </w:pPr>
      <w:r>
        <w:rPr>
          <w:rFonts w:ascii="標楷體" w:eastAsia="標楷體" w:hAnsi="標楷體" w:hint="eastAsia"/>
        </w:rPr>
        <w:t xml:space="preserve">    本課程希望在教授英語之外，亦能推動品德教育，期望以潛移默化的方式，讓學生在學習過程中建立正確的價值觀，並確實實踐於日常生活中。</w:t>
      </w:r>
    </w:p>
    <w:p w:rsid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681"/>
        <w:gridCol w:w="196"/>
        <w:gridCol w:w="3238"/>
        <w:gridCol w:w="316"/>
        <w:gridCol w:w="818"/>
        <w:gridCol w:w="145"/>
        <w:gridCol w:w="313"/>
        <w:gridCol w:w="1393"/>
        <w:gridCol w:w="855"/>
        <w:gridCol w:w="1080"/>
      </w:tblGrid>
      <w:tr w:rsidR="00DB7E77" w:rsidRPr="00B13049" w:rsidTr="006177D7">
        <w:trPr>
          <w:trHeight w:val="50"/>
        </w:trPr>
        <w:tc>
          <w:tcPr>
            <w:tcW w:w="760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7E77" w:rsidRPr="00B13049" w:rsidRDefault="00DB7E77" w:rsidP="00DB7E7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4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DB7E77" w:rsidRPr="00785312" w:rsidRDefault="00DB7E77" w:rsidP="00DB7E7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語文、綜合</w:t>
            </w:r>
            <w:r w:rsidR="004D155E">
              <w:rPr>
                <w:rFonts w:eastAsia="標楷體" w:hAnsi="標楷體" w:hint="eastAsia"/>
                <w:noProof/>
              </w:rPr>
              <w:t>活動</w:t>
            </w:r>
            <w:bookmarkStart w:id="0" w:name="_GoBack"/>
            <w:bookmarkEnd w:id="0"/>
          </w:p>
        </w:tc>
        <w:tc>
          <w:tcPr>
            <w:tcW w:w="64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7E77" w:rsidRPr="00B13049" w:rsidRDefault="00DB7E77" w:rsidP="00DB7E7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7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DB7E77" w:rsidRPr="00B13049" w:rsidRDefault="00DB7E77" w:rsidP="00DB7E7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五</w:t>
            </w:r>
            <w:r w:rsidRPr="008E1B6D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DB7E77" w:rsidRPr="00B13049" w:rsidTr="006177D7">
        <w:trPr>
          <w:trHeight w:val="70"/>
        </w:trPr>
        <w:tc>
          <w:tcPr>
            <w:tcW w:w="760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7E77" w:rsidRPr="00B13049" w:rsidRDefault="00DB7E77" w:rsidP="00DB7E7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4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DB7E77" w:rsidRPr="00B13049" w:rsidRDefault="00DB7E77" w:rsidP="00DB7E7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五年級</w:t>
            </w:r>
          </w:p>
        </w:tc>
        <w:tc>
          <w:tcPr>
            <w:tcW w:w="64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7E77" w:rsidRPr="00B13049" w:rsidRDefault="00DB7E77" w:rsidP="00DB7E7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7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DB7E77" w:rsidRPr="00B13049" w:rsidRDefault="000F0AC4" w:rsidP="00DB7E7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564FBE">
              <w:rPr>
                <w:rFonts w:eastAsia="標楷體" w:hAnsi="標楷體"/>
                <w:noProof/>
              </w:rPr>
              <w:t>21</w:t>
            </w:r>
            <w:r w:rsidR="00DB7E77">
              <w:rPr>
                <w:rFonts w:eastAsia="標楷體" w:hAnsi="標楷體" w:hint="eastAsia"/>
                <w:noProof/>
              </w:rPr>
              <w:t>節</w:t>
            </w:r>
          </w:p>
        </w:tc>
      </w:tr>
      <w:tr w:rsidR="00DB7E77" w:rsidRPr="00B13049" w:rsidTr="006177D7">
        <w:trPr>
          <w:trHeight w:val="70"/>
        </w:trPr>
        <w:tc>
          <w:tcPr>
            <w:tcW w:w="760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7E77" w:rsidRPr="00B13049" w:rsidRDefault="00DB7E77" w:rsidP="00DB7E7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40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DB7E77" w:rsidRPr="00B13049" w:rsidRDefault="00DB7E77" w:rsidP="00DB7E77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564FBE">
              <w:rPr>
                <w:rFonts w:ascii="標楷體" w:eastAsia="標楷體" w:hAnsi="標楷體" w:cs="Times New Roman" w:hint="eastAsia"/>
                <w:noProof/>
                <w:color w:val="000000"/>
              </w:rPr>
              <w:t>屏山E視界-一起旅行去</w:t>
            </w:r>
          </w:p>
        </w:tc>
      </w:tr>
      <w:tr w:rsidR="00DB7E77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DB7E77" w:rsidRPr="00B13049" w:rsidRDefault="00DB7E77" w:rsidP="00DB7E7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DB7E77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DB7E77" w:rsidRPr="00B13049" w:rsidRDefault="00DB7E77" w:rsidP="00DB7E7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DB7E77" w:rsidRPr="00B13049" w:rsidTr="006177D7">
        <w:trPr>
          <w:trHeight w:val="496"/>
        </w:trPr>
        <w:tc>
          <w:tcPr>
            <w:tcW w:w="2504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B7E77" w:rsidRPr="00B13049" w:rsidRDefault="00DB7E77" w:rsidP="00DB7E7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96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B7E77" w:rsidRPr="00B13049" w:rsidRDefault="00DB7E77" w:rsidP="00DB7E7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DB7E77" w:rsidRPr="00B13049" w:rsidTr="006177D7">
        <w:trPr>
          <w:trHeight w:val="1333"/>
        </w:trPr>
        <w:tc>
          <w:tcPr>
            <w:tcW w:w="2504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6177D7" w:rsidRPr="00DB3663" w:rsidRDefault="006177D7" w:rsidP="006177D7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DB3663">
              <w:rPr>
                <w:rFonts w:eastAsia="標楷體" w:hint="eastAsia"/>
                <w:b/>
                <w:noProof/>
              </w:rPr>
              <w:t>E-A2</w:t>
            </w:r>
            <w:r w:rsidRPr="00DB366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系統思考與解決問題</w:t>
            </w:r>
          </w:p>
          <w:p w:rsidR="006177D7" w:rsidRPr="00DB3663" w:rsidRDefault="006177D7" w:rsidP="006177D7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DB3663">
              <w:rPr>
                <w:rFonts w:ascii="標楷體" w:eastAsia="標楷體" w:hAnsi="標楷體" w:hint="eastAsia"/>
                <w:b/>
                <w:noProof/>
              </w:rPr>
              <w:t xml:space="preserve">E-B2 </w:t>
            </w:r>
            <w:r w:rsidRPr="00DB366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科技資訊與媒體素養</w:t>
            </w:r>
          </w:p>
          <w:p w:rsidR="006177D7" w:rsidRPr="00DB3663" w:rsidRDefault="006177D7" w:rsidP="006177D7">
            <w:pPr>
              <w:numPr>
                <w:ilvl w:val="0"/>
                <w:numId w:val="1"/>
              </w:numPr>
              <w:snapToGrid w:val="0"/>
              <w:spacing w:afterLines="30" w:after="108"/>
              <w:ind w:left="482" w:hanging="482"/>
              <w:rPr>
                <w:rFonts w:ascii="標楷體" w:eastAsia="標楷體" w:hAnsi="標楷體"/>
                <w:b/>
                <w:noProof/>
                <w:color w:val="7F7F7F"/>
              </w:rPr>
            </w:pPr>
            <w:r w:rsidRPr="00DB3663">
              <w:rPr>
                <w:rFonts w:ascii="標楷體" w:eastAsia="標楷體" w:hAnsi="標楷體" w:hint="eastAsia"/>
                <w:b/>
                <w:noProof/>
              </w:rPr>
              <w:t xml:space="preserve">E-C3 </w:t>
            </w:r>
            <w:r w:rsidRPr="00DB366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多元文化與國際理解</w:t>
            </w:r>
          </w:p>
          <w:p w:rsidR="00DB7E77" w:rsidRPr="006177D7" w:rsidRDefault="00DB7E77" w:rsidP="00DB7E77">
            <w:pPr>
              <w:autoSpaceDE w:val="0"/>
              <w:autoSpaceDN w:val="0"/>
              <w:adjustRightInd w:val="0"/>
              <w:ind w:left="566" w:hangingChars="236" w:hanging="566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496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6177D7" w:rsidRPr="00DB3663" w:rsidRDefault="006177D7" w:rsidP="006177D7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</w:t>
            </w:r>
            <w:r w:rsidRPr="00DB3663">
              <w:rPr>
                <w:rFonts w:eastAsia="標楷體" w:hint="eastAsia"/>
                <w:b/>
                <w:noProof/>
              </w:rPr>
              <w:t>E-A2</w:t>
            </w:r>
            <w:r w:rsidRPr="00DB366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具備理解簡易英語文訊息的能力，能運用基本邏輯思考策略提升學習效能</w:t>
            </w:r>
            <w:r w:rsidRPr="00DB3663">
              <w:rPr>
                <w:rFonts w:ascii="標楷體" w:eastAsia="標楷體" w:hAnsi="標楷體" w:hint="eastAsia"/>
                <w:noProof/>
              </w:rPr>
              <w:t>。</w:t>
            </w:r>
          </w:p>
          <w:p w:rsidR="006177D7" w:rsidRDefault="006177D7" w:rsidP="006177D7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764C7B">
              <w:rPr>
                <w:rFonts w:eastAsia="標楷體" w:hint="eastAsia"/>
                <w:b/>
                <w:noProof/>
              </w:rPr>
              <w:t>英</w:t>
            </w:r>
            <w:r w:rsidRPr="00764C7B">
              <w:rPr>
                <w:rFonts w:eastAsia="標楷體" w:hint="eastAsia"/>
                <w:b/>
                <w:noProof/>
              </w:rPr>
              <w:t>-E-B2</w:t>
            </w:r>
            <w:r w:rsidRPr="00764C7B">
              <w:rPr>
                <w:rFonts w:eastAsia="標楷體" w:hint="eastAsia"/>
                <w:noProof/>
              </w:rPr>
              <w:t>具備使用各種資訊科技媒材進行自我學習的能力，以增進英語文聽說讀寫綜合應用能力</w:t>
            </w:r>
          </w:p>
          <w:p w:rsidR="006177D7" w:rsidRPr="00764C7B" w:rsidRDefault="006177D7" w:rsidP="006177D7">
            <w:pPr>
              <w:snapToGrid w:val="0"/>
              <w:ind w:left="425"/>
              <w:rPr>
                <w:rFonts w:eastAsia="標楷體"/>
                <w:noProof/>
              </w:rPr>
            </w:pPr>
            <w:r>
              <w:rPr>
                <w:rFonts w:eastAsia="標楷體" w:hint="eastAsia"/>
                <w:b/>
                <w:noProof/>
              </w:rPr>
              <w:t xml:space="preserve">        </w:t>
            </w:r>
            <w:r w:rsidRPr="00764C7B">
              <w:rPr>
                <w:rFonts w:eastAsia="標楷體" w:hint="eastAsia"/>
                <w:noProof/>
              </w:rPr>
              <w:t>及文化習俗之理解。</w:t>
            </w:r>
          </w:p>
          <w:p w:rsidR="006177D7" w:rsidRPr="005321F9" w:rsidRDefault="006177D7" w:rsidP="006177D7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-E-C3</w:t>
            </w:r>
            <w:r w:rsidRPr="005321F9">
              <w:rPr>
                <w:rFonts w:eastAsia="標楷體" w:hint="eastAsia"/>
                <w:noProof/>
              </w:rPr>
              <w:t>認識國內外主要節慶習俗及風土民情</w:t>
            </w:r>
            <w:r>
              <w:rPr>
                <w:rFonts w:eastAsia="標楷體" w:hint="eastAsia"/>
                <w:noProof/>
              </w:rPr>
              <w:t>。</w:t>
            </w:r>
          </w:p>
          <w:p w:rsidR="006177D7" w:rsidRDefault="006177D7" w:rsidP="006177D7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764C7B">
              <w:rPr>
                <w:rFonts w:eastAsia="標楷體" w:hint="eastAsia"/>
                <w:b/>
                <w:noProof/>
              </w:rPr>
              <w:t>綜</w:t>
            </w:r>
            <w:r w:rsidRPr="00764C7B">
              <w:rPr>
                <w:rFonts w:eastAsia="標楷體" w:hint="eastAsia"/>
                <w:b/>
                <w:noProof/>
              </w:rPr>
              <w:t>-E-A2</w:t>
            </w:r>
            <w:r w:rsidRPr="00764C7B">
              <w:rPr>
                <w:rFonts w:eastAsia="標楷體" w:hint="eastAsia"/>
                <w:noProof/>
              </w:rPr>
              <w:t>探索學習方法，培養思考能力與自律負責的態度，並透過體驗與實踐解決日常生活問</w:t>
            </w:r>
          </w:p>
          <w:p w:rsidR="006177D7" w:rsidRPr="00764C7B" w:rsidRDefault="006177D7" w:rsidP="006177D7">
            <w:pPr>
              <w:snapToGrid w:val="0"/>
              <w:ind w:left="425"/>
              <w:rPr>
                <w:rFonts w:eastAsia="標楷體"/>
                <w:noProof/>
              </w:rPr>
            </w:pPr>
            <w:r>
              <w:rPr>
                <w:rFonts w:eastAsia="標楷體" w:hint="eastAsia"/>
                <w:b/>
                <w:noProof/>
              </w:rPr>
              <w:t xml:space="preserve">        </w:t>
            </w:r>
            <w:r w:rsidRPr="00764C7B">
              <w:rPr>
                <w:rFonts w:eastAsia="標楷體" w:hint="eastAsia"/>
                <w:noProof/>
              </w:rPr>
              <w:t>題。</w:t>
            </w:r>
          </w:p>
          <w:p w:rsidR="006177D7" w:rsidRPr="00764C7B" w:rsidRDefault="006177D7" w:rsidP="006177D7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764C7B">
              <w:rPr>
                <w:rFonts w:eastAsia="標楷體" w:hint="eastAsia"/>
                <w:b/>
                <w:noProof/>
              </w:rPr>
              <w:t>綜</w:t>
            </w:r>
            <w:r w:rsidRPr="00764C7B">
              <w:rPr>
                <w:rFonts w:eastAsia="標楷體" w:hint="eastAsia"/>
                <w:b/>
                <w:noProof/>
              </w:rPr>
              <w:t>-E-B2</w:t>
            </w:r>
            <w:r w:rsidRPr="00764C7B">
              <w:rPr>
                <w:rFonts w:eastAsia="標楷體" w:hint="eastAsia"/>
                <w:noProof/>
              </w:rPr>
              <w:t>蒐集與應用資源，理解各類媒體內容的意義與影響，用以處理日常生活問題。</w:t>
            </w:r>
          </w:p>
          <w:p w:rsidR="00DB7E77" w:rsidRPr="00B13049" w:rsidRDefault="006177D7" w:rsidP="006177D7">
            <w:pPr>
              <w:autoSpaceDE w:val="0"/>
              <w:autoSpaceDN w:val="0"/>
              <w:adjustRightInd w:val="0"/>
              <w:ind w:left="793" w:hangingChars="330" w:hanging="793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A92A75">
              <w:rPr>
                <w:rFonts w:eastAsia="標楷體" w:hint="eastAsia"/>
                <w:b/>
                <w:noProof/>
              </w:rPr>
              <w:t>綜</w:t>
            </w:r>
            <w:r w:rsidRPr="00A92A75">
              <w:rPr>
                <w:rFonts w:eastAsia="標楷體" w:hint="eastAsia"/>
                <w:b/>
                <w:noProof/>
              </w:rPr>
              <w:t>-E-C3</w:t>
            </w:r>
            <w:r w:rsidRPr="00A92A75">
              <w:rPr>
                <w:rFonts w:eastAsia="標楷體" w:hint="eastAsia"/>
                <w:noProof/>
              </w:rPr>
              <w:t>體驗與欣賞在地文化，尊重關懷不同族群，理解並包容文化的多元性</w:t>
            </w:r>
            <w:r>
              <w:rPr>
                <w:rFonts w:eastAsia="標楷體" w:hint="eastAsia"/>
                <w:noProof/>
              </w:rPr>
              <w:t>。</w:t>
            </w:r>
          </w:p>
        </w:tc>
      </w:tr>
      <w:tr w:rsidR="00DB7E77" w:rsidRPr="00B13049" w:rsidTr="006177D7">
        <w:trPr>
          <w:trHeight w:val="1271"/>
        </w:trPr>
        <w:tc>
          <w:tcPr>
            <w:tcW w:w="414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7E77" w:rsidRPr="00B13049" w:rsidRDefault="00DB7E77" w:rsidP="00DB7E7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:rsidR="00DB7E77" w:rsidRPr="00B13049" w:rsidRDefault="00DB7E77" w:rsidP="00DB7E7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7E77" w:rsidRPr="00B13049" w:rsidRDefault="00DB7E77" w:rsidP="00DB7E7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80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D7" w:rsidRPr="006177D7" w:rsidRDefault="006177D7" w:rsidP="006177D7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6177D7">
              <w:rPr>
                <w:rFonts w:ascii="標楷體" w:eastAsia="標楷體" w:hAnsi="標楷體" w:cs="Times New Roman" w:hint="eastAsia"/>
                <w:noProof/>
                <w:color w:val="000000"/>
              </w:rPr>
              <w:t>英語文</w:t>
            </w:r>
          </w:p>
          <w:p w:rsidR="006177D7" w:rsidRPr="006177D7" w:rsidRDefault="006177D7" w:rsidP="006177D7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6177D7">
              <w:rPr>
                <w:rFonts w:ascii="標楷體" w:eastAsia="標楷體" w:hAnsi="標楷體" w:cs="Times New Roman" w:hint="eastAsia"/>
                <w:noProof/>
                <w:color w:val="000000"/>
              </w:rPr>
              <w:t>1-Ⅲ-6 能聽懂課堂中所學的字詞。</w:t>
            </w:r>
          </w:p>
          <w:p w:rsidR="006177D7" w:rsidRPr="006177D7" w:rsidRDefault="006177D7" w:rsidP="006177D7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6177D7">
              <w:rPr>
                <w:rFonts w:ascii="標楷體" w:eastAsia="標楷體" w:hAnsi="標楷體" w:cs="Times New Roman" w:hint="eastAsia"/>
                <w:noProof/>
                <w:color w:val="000000"/>
              </w:rPr>
              <w:t>2-Ⅲ-2 能說出課堂中所學的字詞。</w:t>
            </w:r>
          </w:p>
          <w:p w:rsidR="006177D7" w:rsidRPr="006177D7" w:rsidRDefault="006177D7" w:rsidP="006177D7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6177D7">
              <w:rPr>
                <w:rFonts w:ascii="標楷體" w:eastAsia="標楷體" w:hAnsi="標楷體" w:cs="Times New Roman" w:hint="eastAsia"/>
                <w:noProof/>
                <w:color w:val="000000"/>
              </w:rPr>
              <w:lastRenderedPageBreak/>
              <w:t>◎3-Ⅲ-4 能看懂課堂中所學的句子。</w:t>
            </w:r>
          </w:p>
          <w:p w:rsidR="006177D7" w:rsidRPr="006177D7" w:rsidRDefault="006177D7" w:rsidP="006177D7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6177D7">
              <w:rPr>
                <w:rFonts w:ascii="標楷體" w:eastAsia="標楷體" w:hAnsi="標楷體" w:cs="Times New Roman" w:hint="eastAsia"/>
                <w:noProof/>
                <w:color w:val="000000"/>
              </w:rPr>
              <w:t>4-Ⅲ-2 能抄寫課堂中所學的句子。 ◎5-Ⅲ-5 能以正確的發音及適切的速度朗讀簡易句型的句子。 ◎6-Ⅲ-2 樂於參與課堂中各類練習活動，不畏犯錯。</w:t>
            </w:r>
          </w:p>
          <w:p w:rsidR="006177D7" w:rsidRPr="006177D7" w:rsidRDefault="006177D7" w:rsidP="006177D7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6177D7">
              <w:rPr>
                <w:rFonts w:ascii="標楷體" w:eastAsia="標楷體" w:hAnsi="標楷體" w:cs="Times New Roman" w:hint="eastAsia"/>
                <w:noProof/>
                <w:color w:val="000000"/>
              </w:rPr>
              <w:t>◎8-Ⅲ-2 能了解課堂中所介紹的國內主要節慶習俗。</w:t>
            </w:r>
          </w:p>
          <w:p w:rsidR="006177D7" w:rsidRPr="006177D7" w:rsidRDefault="006177D7" w:rsidP="006177D7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6177D7">
              <w:rPr>
                <w:rFonts w:ascii="標楷體" w:eastAsia="標楷體" w:hAnsi="標楷體" w:cs="Times New Roman" w:hint="eastAsia"/>
                <w:noProof/>
                <w:color w:val="000000"/>
              </w:rPr>
              <w:t>綜合</w:t>
            </w:r>
          </w:p>
          <w:p w:rsidR="006177D7" w:rsidRPr="006177D7" w:rsidRDefault="006177D7" w:rsidP="006177D7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6177D7">
              <w:rPr>
                <w:rFonts w:ascii="標楷體" w:eastAsia="標楷體" w:hAnsi="標楷體" w:cs="Times New Roman" w:hint="eastAsia"/>
                <w:noProof/>
                <w:color w:val="000000"/>
              </w:rPr>
              <w:t>1a-III-1 欣賞並接納自己與他人。</w:t>
            </w:r>
          </w:p>
          <w:p w:rsidR="006177D7" w:rsidRPr="006177D7" w:rsidRDefault="006177D7" w:rsidP="006177D7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6177D7">
              <w:rPr>
                <w:rFonts w:ascii="標楷體" w:eastAsia="標楷體" w:hAnsi="標楷體" w:cs="Times New Roman" w:hint="eastAsia"/>
                <w:noProof/>
                <w:color w:val="000000"/>
              </w:rPr>
              <w:t>1b-III-1 規劃與執行學習計畫，培養自律與負責的態度。</w:t>
            </w:r>
          </w:p>
          <w:p w:rsidR="006177D7" w:rsidRPr="006177D7" w:rsidRDefault="006177D7" w:rsidP="006177D7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6177D7">
              <w:rPr>
                <w:rFonts w:ascii="標楷體" w:eastAsia="標楷體" w:hAnsi="標楷體" w:cs="Times New Roman" w:hint="eastAsia"/>
                <w:noProof/>
                <w:color w:val="000000"/>
              </w:rPr>
              <w:t>2b-III-1 參與各項活動，適切表現自己在團體中的角色，協同合作達成共同目標。</w:t>
            </w:r>
          </w:p>
          <w:p w:rsidR="00DB7E77" w:rsidRPr="00B13049" w:rsidRDefault="006177D7" w:rsidP="006177D7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6177D7">
              <w:rPr>
                <w:rFonts w:ascii="標楷體" w:eastAsia="標楷體" w:hAnsi="標楷體" w:cs="Times New Roman" w:hint="eastAsia"/>
                <w:noProof/>
                <w:color w:val="000000"/>
              </w:rPr>
              <w:t>2d-III-2 體察、分享並欣賞生活中美感與創意的多樣性表現。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7E77" w:rsidRPr="00B13049" w:rsidRDefault="00DB7E77" w:rsidP="00DB7E7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學習內容</w:t>
            </w:r>
          </w:p>
        </w:tc>
        <w:tc>
          <w:tcPr>
            <w:tcW w:w="19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7D7" w:rsidRPr="006177D7" w:rsidRDefault="006177D7" w:rsidP="006177D7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6177D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英語文</w:t>
            </w:r>
          </w:p>
          <w:p w:rsidR="006177D7" w:rsidRPr="006177D7" w:rsidRDefault="006177D7" w:rsidP="006177D7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6177D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*Ab-Ⅲ-4 句子的語調及節奏。</w:t>
            </w:r>
          </w:p>
          <w:p w:rsidR="006177D7" w:rsidRPr="006177D7" w:rsidRDefault="006177D7" w:rsidP="006177D7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6177D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◎Ab-Ⅲ-5 所學的字母拼讀 規則（含看字讀音、聽音拼字）。</w:t>
            </w:r>
          </w:p>
          <w:p w:rsidR="006177D7" w:rsidRPr="006177D7" w:rsidRDefault="006177D7" w:rsidP="006177D7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6177D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◎Ac-Ⅲ-3 簡易的生活用語。</w:t>
            </w:r>
          </w:p>
          <w:p w:rsidR="006177D7" w:rsidRPr="006177D7" w:rsidRDefault="006177D7" w:rsidP="006177D7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6177D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lastRenderedPageBreak/>
              <w:t>B-Ⅲ-2 國小階段所學字詞及句型的生活溝通。</w:t>
            </w:r>
          </w:p>
          <w:p w:rsidR="006177D7" w:rsidRPr="006177D7" w:rsidRDefault="006177D7" w:rsidP="006177D7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6177D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◎C-Ⅲ-2 國內外主要節慶習俗。</w:t>
            </w:r>
          </w:p>
          <w:p w:rsidR="006177D7" w:rsidRPr="006177D7" w:rsidRDefault="006177D7" w:rsidP="006177D7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6177D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綜合</w:t>
            </w:r>
          </w:p>
          <w:p w:rsidR="006177D7" w:rsidRPr="006177D7" w:rsidRDefault="006177D7" w:rsidP="006177D7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6177D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Aa-III-1自己與他人特質的欣賞及接納。</w:t>
            </w:r>
          </w:p>
          <w:p w:rsidR="006177D7" w:rsidRPr="006177D7" w:rsidRDefault="006177D7" w:rsidP="006177D7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6177D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Aa-III-2對自己與他人悅納的表現。</w:t>
            </w:r>
          </w:p>
          <w:p w:rsidR="006177D7" w:rsidRPr="006177D7" w:rsidRDefault="006177D7" w:rsidP="006177D7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6177D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Ab-III-1學習計畫的規劃與執行。</w:t>
            </w:r>
          </w:p>
          <w:p w:rsidR="006177D7" w:rsidRPr="006177D7" w:rsidRDefault="006177D7" w:rsidP="006177D7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6177D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Ab-III-2自我管理策略。</w:t>
            </w:r>
          </w:p>
          <w:p w:rsidR="006177D7" w:rsidRPr="006177D7" w:rsidRDefault="006177D7" w:rsidP="006177D7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6177D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Bb-III-1團體中的角色探索。</w:t>
            </w:r>
          </w:p>
          <w:p w:rsidR="006177D7" w:rsidRPr="006177D7" w:rsidRDefault="006177D7" w:rsidP="006177D7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6177D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Bb-III-2團隊運作的問題與解決。</w:t>
            </w:r>
          </w:p>
          <w:p w:rsidR="006177D7" w:rsidRPr="006177D7" w:rsidRDefault="006177D7" w:rsidP="006177D7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6177D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Bb-III-3團隊合作的技巧。</w:t>
            </w:r>
          </w:p>
          <w:p w:rsidR="00DB7E77" w:rsidRPr="00B13049" w:rsidRDefault="006177D7" w:rsidP="006177D7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6177D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Bd-III-2正向面對生活美感與創意的多樣性表現。</w:t>
            </w:r>
          </w:p>
        </w:tc>
      </w:tr>
      <w:tr w:rsidR="006177D7" w:rsidRPr="00B13049" w:rsidTr="006177D7">
        <w:trPr>
          <w:trHeight w:val="800"/>
        </w:trPr>
        <w:tc>
          <w:tcPr>
            <w:tcW w:w="85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77D7" w:rsidRPr="00B13049" w:rsidRDefault="006177D7" w:rsidP="006177D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學習目標</w:t>
            </w:r>
          </w:p>
        </w:tc>
        <w:tc>
          <w:tcPr>
            <w:tcW w:w="4141" w:type="pct"/>
            <w:gridSpan w:val="8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77D7" w:rsidRPr="003C629B" w:rsidRDefault="006177D7" w:rsidP="006177D7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1.</w:t>
            </w:r>
            <w:r w:rsidRPr="00C12338">
              <w:rPr>
                <w:rFonts w:eastAsia="標楷體" w:hint="eastAsia"/>
                <w:noProof/>
              </w:rPr>
              <w:t>能具備使用英語文進行日常對話的能力。</w:t>
            </w:r>
          </w:p>
          <w:p w:rsidR="006177D7" w:rsidRPr="003C629B" w:rsidRDefault="006177D7" w:rsidP="006177D7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2.</w:t>
            </w:r>
            <w:r w:rsidRPr="00C12338">
              <w:rPr>
                <w:rFonts w:eastAsia="標楷體" w:hint="eastAsia"/>
                <w:noProof/>
              </w:rPr>
              <w:t>能養成以英語文表達意見，描述熟悉的人、事、地、物和參與討論的能力。</w:t>
            </w:r>
          </w:p>
          <w:p w:rsidR="006177D7" w:rsidRPr="003C629B" w:rsidRDefault="006177D7" w:rsidP="006177D7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3.</w:t>
            </w:r>
            <w:r w:rsidRPr="00C12338">
              <w:rPr>
                <w:rFonts w:eastAsia="標楷體" w:hint="eastAsia"/>
                <w:noProof/>
              </w:rPr>
              <w:t>能了解並尊重外國文化，並具備以英語文介紹國內外文化的能力。</w:t>
            </w:r>
          </w:p>
          <w:p w:rsidR="006177D7" w:rsidRDefault="006177D7" w:rsidP="006177D7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4.</w:t>
            </w:r>
            <w:r w:rsidRPr="00C12338">
              <w:rPr>
                <w:rFonts w:eastAsia="標楷體" w:hint="eastAsia"/>
                <w:noProof/>
              </w:rPr>
              <w:t>能熟悉各種閱讀技巧，具備分析及判斷文章內容後，從閱讀資料中擷取的重要資訊的能力。</w:t>
            </w:r>
          </w:p>
          <w:p w:rsidR="006177D7" w:rsidRPr="00C12338" w:rsidRDefault="006177D7" w:rsidP="006177D7">
            <w:pPr>
              <w:snapToGrid w:val="0"/>
              <w:spacing w:afterLines="50" w:after="18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5.</w:t>
            </w:r>
            <w:r w:rsidRPr="00C12338">
              <w:rPr>
                <w:rFonts w:eastAsia="標楷體" w:hint="eastAsia"/>
                <w:noProof/>
              </w:rPr>
              <w:t>能以英語文敘述日常生活事件。</w:t>
            </w:r>
          </w:p>
        </w:tc>
      </w:tr>
      <w:tr w:rsidR="006177D7" w:rsidRPr="00B13049" w:rsidTr="006177D7">
        <w:trPr>
          <w:trHeight w:val="461"/>
        </w:trPr>
        <w:tc>
          <w:tcPr>
            <w:tcW w:w="859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77D7" w:rsidRPr="00B13049" w:rsidRDefault="006177D7" w:rsidP="006177D7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41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6177D7" w:rsidRPr="00B13049" w:rsidRDefault="006177D7" w:rsidP="006177D7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6177D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能聽懂並依據情境適切地使用本課程之用語，並能藉由實際行動進行角色扮演。</w:t>
            </w:r>
          </w:p>
        </w:tc>
      </w:tr>
      <w:tr w:rsidR="006177D7" w:rsidRPr="00B13049" w:rsidTr="006177D7">
        <w:trPr>
          <w:trHeight w:val="330"/>
        </w:trPr>
        <w:tc>
          <w:tcPr>
            <w:tcW w:w="4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77D7" w:rsidRPr="00B13049" w:rsidRDefault="006177D7" w:rsidP="006177D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6177D7" w:rsidRPr="00B13049" w:rsidRDefault="006177D7" w:rsidP="006177D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77D7" w:rsidRPr="00B13049" w:rsidRDefault="006177D7" w:rsidP="006177D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41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177D7" w:rsidRDefault="006177D7" w:rsidP="006177D7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E67C3F">
              <w:rPr>
                <w:rFonts w:ascii="標楷體" w:eastAsia="標楷體" w:hAnsi="標楷體" w:hint="eastAsia"/>
              </w:rPr>
              <w:t>活動一、</w:t>
            </w:r>
            <w:r w:rsidRPr="00B13CEC">
              <w:rPr>
                <w:rFonts w:ascii="標楷體" w:eastAsia="標楷體" w:hAnsi="標楷體" w:hint="eastAsia"/>
              </w:rPr>
              <w:t>拯救地球大作戰</w:t>
            </w:r>
            <w:r w:rsidRPr="00E67C3F">
              <w:rPr>
                <w:rFonts w:ascii="標楷體" w:eastAsia="標楷體" w:hAnsi="標楷體" w:hint="eastAsia"/>
              </w:rPr>
              <w:t>：</w:t>
            </w:r>
            <w:r w:rsidRPr="004A3FCE">
              <w:rPr>
                <w:rFonts w:ascii="標楷體" w:eastAsia="標楷體" w:hAnsi="標楷體" w:hint="eastAsia"/>
                <w:kern w:val="0"/>
                <w:szCs w:val="16"/>
              </w:rPr>
              <w:t>環E1</w:t>
            </w:r>
            <w:r w:rsidRPr="00E67C3F">
              <w:rPr>
                <w:rFonts w:ascii="標楷體" w:eastAsia="標楷體" w:hAnsi="標楷體" w:hint="eastAsia"/>
              </w:rPr>
              <w:t>、</w:t>
            </w:r>
            <w:r w:rsidRPr="004A3FCE">
              <w:rPr>
                <w:rFonts w:ascii="標楷體" w:eastAsia="標楷體" w:hAnsi="標楷體" w:hint="eastAsia"/>
                <w:kern w:val="3"/>
              </w:rPr>
              <w:t>人E4</w:t>
            </w:r>
          </w:p>
          <w:p w:rsidR="006177D7" w:rsidRPr="00B13049" w:rsidRDefault="006177D7" w:rsidP="006177D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活動二、</w:t>
            </w:r>
            <w:r w:rsidRPr="00B13CEC">
              <w:rPr>
                <w:rFonts w:ascii="標楷體" w:eastAsia="標楷體" w:hAnsi="標楷體" w:hint="eastAsia"/>
              </w:rPr>
              <w:t>端午佳節共譜詩</w:t>
            </w:r>
            <w:r>
              <w:rPr>
                <w:rFonts w:ascii="標楷體" w:eastAsia="標楷體" w:hAnsi="標楷體" w:hint="eastAsia"/>
              </w:rPr>
              <w:t>：</w:t>
            </w:r>
            <w:r w:rsidRPr="0000232B">
              <w:rPr>
                <w:rFonts w:ascii="標楷體" w:eastAsia="標楷體" w:hAnsi="標楷體" w:hint="eastAsia"/>
                <w:kern w:val="3"/>
              </w:rPr>
              <w:t>資E2</w:t>
            </w:r>
            <w:r w:rsidRPr="00E67C3F">
              <w:rPr>
                <w:rFonts w:ascii="標楷體" w:eastAsia="標楷體" w:hAnsi="標楷體" w:hint="eastAsia"/>
              </w:rPr>
              <w:t>、</w:t>
            </w:r>
            <w:r w:rsidRPr="0000232B">
              <w:rPr>
                <w:rFonts w:eastAsia="標楷體" w:hint="eastAsia"/>
                <w:szCs w:val="20"/>
              </w:rPr>
              <w:t>國</w:t>
            </w:r>
            <w:r w:rsidRPr="0000232B">
              <w:rPr>
                <w:rFonts w:eastAsia="標楷體" w:hint="eastAsia"/>
                <w:szCs w:val="20"/>
              </w:rPr>
              <w:t>E2</w:t>
            </w:r>
          </w:p>
        </w:tc>
      </w:tr>
      <w:tr w:rsidR="006177D7" w:rsidRPr="00B13049" w:rsidTr="006177D7">
        <w:trPr>
          <w:trHeight w:val="375"/>
        </w:trPr>
        <w:tc>
          <w:tcPr>
            <w:tcW w:w="414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77D7" w:rsidRPr="00B13049" w:rsidRDefault="006177D7" w:rsidP="006177D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177D7" w:rsidRPr="00B13049" w:rsidRDefault="006177D7" w:rsidP="006177D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41" w:type="pct"/>
            <w:gridSpan w:val="8"/>
            <w:tcBorders>
              <w:top w:val="single" w:sz="4" w:space="0" w:color="auto"/>
            </w:tcBorders>
            <w:vAlign w:val="center"/>
          </w:tcPr>
          <w:p w:rsidR="006177D7" w:rsidRPr="001A4FB5" w:rsidRDefault="006177D7" w:rsidP="006177D7">
            <w:pPr>
              <w:snapToGrid w:val="0"/>
              <w:ind w:right="57"/>
              <w:mirrorIndents/>
              <w:rPr>
                <w:rFonts w:ascii="標楷體" w:eastAsia="標楷體" w:hAnsi="標楷體"/>
                <w:kern w:val="0"/>
                <w:szCs w:val="16"/>
              </w:rPr>
            </w:pPr>
            <w:r w:rsidRPr="001A4FB5">
              <w:rPr>
                <w:rFonts w:ascii="標楷體" w:eastAsia="標楷體" w:hAnsi="標楷體"/>
                <w:kern w:val="0"/>
                <w:szCs w:val="16"/>
              </w:rPr>
              <w:t>【</w:t>
            </w:r>
            <w:r w:rsidRPr="00891AC9">
              <w:rPr>
                <w:rFonts w:ascii="標楷體" w:eastAsia="標楷體" w:hAnsi="標楷體" w:hint="eastAsia"/>
                <w:kern w:val="0"/>
                <w:szCs w:val="16"/>
              </w:rPr>
              <w:t>環境</w:t>
            </w:r>
            <w:r w:rsidRPr="001A4FB5">
              <w:rPr>
                <w:rFonts w:ascii="標楷體" w:eastAsia="標楷體" w:hAnsi="標楷體"/>
                <w:kern w:val="0"/>
                <w:szCs w:val="16"/>
              </w:rPr>
              <w:t>教育】</w:t>
            </w:r>
          </w:p>
          <w:p w:rsidR="006177D7" w:rsidRDefault="006177D7" w:rsidP="006177D7">
            <w:pPr>
              <w:suppressAutoHyphens/>
              <w:autoSpaceDN w:val="0"/>
              <w:snapToGrid w:val="0"/>
              <w:ind w:left="660" w:hangingChars="275" w:hanging="660"/>
              <w:textAlignment w:val="baseline"/>
              <w:rPr>
                <w:rFonts w:ascii="標楷體" w:eastAsia="標楷體" w:hAnsi="標楷體"/>
                <w:kern w:val="0"/>
                <w:szCs w:val="16"/>
              </w:rPr>
            </w:pPr>
            <w:r w:rsidRPr="004A3FCE">
              <w:rPr>
                <w:rFonts w:ascii="標楷體" w:eastAsia="標楷體" w:hAnsi="標楷體" w:hint="eastAsia"/>
                <w:kern w:val="0"/>
                <w:szCs w:val="16"/>
              </w:rPr>
              <w:t>環E1</w:t>
            </w:r>
            <w:r>
              <w:rPr>
                <w:rFonts w:ascii="標楷體" w:eastAsia="標楷體" w:hAnsi="標楷體" w:hint="eastAsia"/>
                <w:kern w:val="0"/>
                <w:szCs w:val="16"/>
              </w:rPr>
              <w:t xml:space="preserve"> </w:t>
            </w:r>
            <w:r w:rsidRPr="004A3FCE">
              <w:rPr>
                <w:rFonts w:ascii="標楷體" w:eastAsia="標楷體" w:hAnsi="標楷體" w:hint="eastAsia"/>
                <w:kern w:val="0"/>
                <w:szCs w:val="16"/>
              </w:rPr>
              <w:t>參與戶外學習與自然體驗，覺知自然環境的美、平衡、與完整性。</w:t>
            </w:r>
          </w:p>
          <w:p w:rsidR="006177D7" w:rsidRPr="00D20759" w:rsidRDefault="006177D7" w:rsidP="006177D7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891AC9">
              <w:rPr>
                <w:rFonts w:eastAsia="標楷體"/>
                <w:szCs w:val="20"/>
              </w:rPr>
              <w:t>【</w:t>
            </w:r>
            <w:r>
              <w:rPr>
                <w:rFonts w:eastAsia="標楷體" w:hint="eastAsia"/>
                <w:szCs w:val="20"/>
              </w:rPr>
              <w:t>人權</w:t>
            </w:r>
            <w:r w:rsidRPr="00D20759">
              <w:rPr>
                <w:rFonts w:ascii="標楷體" w:eastAsia="標楷體" w:hAnsi="標楷體" w:hint="eastAsia"/>
                <w:kern w:val="3"/>
              </w:rPr>
              <w:t>教育】</w:t>
            </w:r>
          </w:p>
          <w:p w:rsidR="006177D7" w:rsidRDefault="006177D7" w:rsidP="006177D7">
            <w:pPr>
              <w:suppressAutoHyphens/>
              <w:autoSpaceDN w:val="0"/>
              <w:snapToGrid w:val="0"/>
              <w:ind w:left="660" w:hangingChars="275" w:hanging="660"/>
              <w:textAlignment w:val="baseline"/>
              <w:rPr>
                <w:rFonts w:ascii="標楷體" w:eastAsia="標楷體" w:hAnsi="標楷體"/>
                <w:kern w:val="3"/>
              </w:rPr>
            </w:pPr>
            <w:r w:rsidRPr="004A3FCE">
              <w:rPr>
                <w:rFonts w:ascii="標楷體" w:eastAsia="標楷體" w:hAnsi="標楷體" w:hint="eastAsia"/>
                <w:kern w:val="3"/>
              </w:rPr>
              <w:t>人E4</w:t>
            </w:r>
            <w:r>
              <w:rPr>
                <w:rFonts w:ascii="標楷體" w:eastAsia="標楷體" w:hAnsi="標楷體" w:hint="eastAsia"/>
                <w:kern w:val="3"/>
              </w:rPr>
              <w:t xml:space="preserve"> </w:t>
            </w:r>
            <w:r w:rsidRPr="004A3FCE">
              <w:rPr>
                <w:rFonts w:ascii="標楷體" w:eastAsia="標楷體" w:hAnsi="標楷體" w:hint="eastAsia"/>
                <w:kern w:val="3"/>
              </w:rPr>
              <w:t>表達自己對一個美好世界的想法，並聆聽他人的想法。</w:t>
            </w:r>
          </w:p>
          <w:p w:rsidR="006177D7" w:rsidRPr="00891AC9" w:rsidRDefault="006177D7" w:rsidP="006177D7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891AC9">
              <w:rPr>
                <w:rFonts w:ascii="標楷體" w:eastAsia="標楷體" w:hAnsi="標楷體" w:hint="eastAsia"/>
                <w:kern w:val="3"/>
              </w:rPr>
              <w:t>【</w:t>
            </w:r>
            <w:r>
              <w:rPr>
                <w:rFonts w:ascii="標楷體" w:eastAsia="標楷體" w:hAnsi="標楷體" w:hint="eastAsia"/>
                <w:kern w:val="3"/>
              </w:rPr>
              <w:t>資訊</w:t>
            </w:r>
            <w:r w:rsidRPr="00891AC9">
              <w:rPr>
                <w:rFonts w:ascii="標楷體" w:eastAsia="標楷體" w:hAnsi="標楷體" w:hint="eastAsia"/>
                <w:kern w:val="3"/>
              </w:rPr>
              <w:t>教育】</w:t>
            </w:r>
          </w:p>
          <w:p w:rsidR="006177D7" w:rsidRDefault="006177D7" w:rsidP="006177D7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20"/>
              </w:rPr>
            </w:pPr>
            <w:r w:rsidRPr="0000232B">
              <w:rPr>
                <w:rFonts w:ascii="標楷體" w:eastAsia="標楷體" w:hAnsi="標楷體" w:hint="eastAsia"/>
                <w:kern w:val="3"/>
              </w:rPr>
              <w:t>資E2</w:t>
            </w:r>
            <w:r>
              <w:rPr>
                <w:rFonts w:ascii="標楷體" w:eastAsia="標楷體" w:hAnsi="標楷體" w:hint="eastAsia"/>
                <w:kern w:val="3"/>
              </w:rPr>
              <w:t xml:space="preserve"> </w:t>
            </w:r>
            <w:r w:rsidRPr="0000232B">
              <w:rPr>
                <w:rFonts w:ascii="標楷體" w:eastAsia="標楷體" w:hAnsi="標楷體" w:hint="eastAsia"/>
                <w:kern w:val="3"/>
              </w:rPr>
              <w:t>使用資訊科技解決生活中簡單的問題。</w:t>
            </w:r>
          </w:p>
          <w:p w:rsidR="006177D7" w:rsidRPr="00891AC9" w:rsidRDefault="006177D7" w:rsidP="006177D7">
            <w:pPr>
              <w:rPr>
                <w:rFonts w:eastAsia="標楷體"/>
                <w:szCs w:val="20"/>
              </w:rPr>
            </w:pPr>
            <w:r w:rsidRPr="00891AC9">
              <w:rPr>
                <w:rFonts w:eastAsia="標楷體"/>
                <w:szCs w:val="20"/>
              </w:rPr>
              <w:t>【國際教育】</w:t>
            </w:r>
          </w:p>
          <w:p w:rsidR="006177D7" w:rsidRDefault="006177D7" w:rsidP="006177D7">
            <w:pPr>
              <w:suppressAutoHyphens/>
              <w:autoSpaceDN w:val="0"/>
              <w:snapToGrid w:val="0"/>
              <w:textAlignment w:val="baseline"/>
              <w:rPr>
                <w:rFonts w:eastAsia="標楷體"/>
                <w:szCs w:val="20"/>
              </w:rPr>
            </w:pPr>
            <w:r w:rsidRPr="0000232B">
              <w:rPr>
                <w:rFonts w:eastAsia="標楷體" w:hint="eastAsia"/>
                <w:szCs w:val="20"/>
              </w:rPr>
              <w:t>國</w:t>
            </w:r>
            <w:r w:rsidRPr="0000232B">
              <w:rPr>
                <w:rFonts w:eastAsia="標楷體" w:hint="eastAsia"/>
                <w:szCs w:val="20"/>
              </w:rPr>
              <w:t xml:space="preserve">E2 </w:t>
            </w:r>
            <w:r w:rsidRPr="0000232B">
              <w:rPr>
                <w:rFonts w:eastAsia="標楷體" w:hint="eastAsia"/>
                <w:szCs w:val="20"/>
              </w:rPr>
              <w:t>發展具國際視野的本土認同。</w:t>
            </w:r>
            <w:r w:rsidRPr="0000232B">
              <w:rPr>
                <w:rFonts w:eastAsia="標楷體" w:hint="eastAsia"/>
                <w:szCs w:val="20"/>
              </w:rPr>
              <w:t xml:space="preserve"> </w:t>
            </w:r>
          </w:p>
          <w:p w:rsidR="006177D7" w:rsidRPr="00A73D2A" w:rsidRDefault="006177D7" w:rsidP="006177D7">
            <w:pPr>
              <w:suppressAutoHyphens/>
              <w:autoSpaceDN w:val="0"/>
              <w:snapToGrid w:val="0"/>
              <w:spacing w:afterLines="50" w:after="18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00232B">
              <w:rPr>
                <w:rFonts w:eastAsia="標楷體" w:hint="eastAsia"/>
                <w:szCs w:val="20"/>
              </w:rPr>
              <w:t>國</w:t>
            </w:r>
            <w:r w:rsidRPr="0000232B">
              <w:rPr>
                <w:rFonts w:eastAsia="標楷體" w:hint="eastAsia"/>
                <w:szCs w:val="20"/>
              </w:rPr>
              <w:t xml:space="preserve">E3 </w:t>
            </w:r>
            <w:r w:rsidRPr="0000232B">
              <w:rPr>
                <w:rFonts w:eastAsia="標楷體" w:hint="eastAsia"/>
                <w:szCs w:val="20"/>
              </w:rPr>
              <w:t>具備表達我國本土文化特色的能力。</w:t>
            </w:r>
          </w:p>
        </w:tc>
      </w:tr>
      <w:tr w:rsidR="006177D7" w:rsidRPr="00B13049" w:rsidTr="006177D7">
        <w:trPr>
          <w:trHeight w:val="60"/>
        </w:trPr>
        <w:tc>
          <w:tcPr>
            <w:tcW w:w="859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177D7" w:rsidRPr="00B13049" w:rsidRDefault="006177D7" w:rsidP="006177D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177D7" w:rsidRPr="00B13049" w:rsidRDefault="006177D7" w:rsidP="006177D7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6177D7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自編教材</w:t>
            </w:r>
          </w:p>
        </w:tc>
      </w:tr>
      <w:tr w:rsidR="006177D7" w:rsidRPr="00B13049" w:rsidTr="006177D7">
        <w:trPr>
          <w:trHeight w:val="634"/>
        </w:trPr>
        <w:tc>
          <w:tcPr>
            <w:tcW w:w="85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6177D7" w:rsidRPr="00B13049" w:rsidRDefault="006177D7" w:rsidP="006177D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教學資源</w:t>
            </w:r>
          </w:p>
        </w:tc>
        <w:tc>
          <w:tcPr>
            <w:tcW w:w="4141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7D7" w:rsidRDefault="006177D7" w:rsidP="006177D7">
            <w:pPr>
              <w:snapToGrid w:val="0"/>
              <w:rPr>
                <w:rFonts w:eastAsia="標楷體" w:hAnsi="標楷體"/>
                <w:noProof/>
              </w:rPr>
            </w:pPr>
            <w:r w:rsidRPr="00BA74C6">
              <w:rPr>
                <w:rFonts w:eastAsia="標楷體" w:hAnsi="標楷體" w:hint="eastAsia"/>
                <w:noProof/>
              </w:rPr>
              <w:t>【節日英文】世界地球日是什麼？一起響應隨手做環保、救地球！</w:t>
            </w:r>
            <w:r>
              <w:rPr>
                <w:rFonts w:eastAsia="標楷體" w:hAnsi="標楷體" w:hint="eastAsia"/>
                <w:noProof/>
              </w:rPr>
              <w:t>：</w:t>
            </w:r>
          </w:p>
          <w:p w:rsidR="006177D7" w:rsidRDefault="004D155E" w:rsidP="006177D7">
            <w:pPr>
              <w:snapToGrid w:val="0"/>
              <w:spacing w:afterLines="50" w:after="180"/>
            </w:pPr>
            <w:hyperlink r:id="rId8" w:history="1">
              <w:r w:rsidR="006177D7" w:rsidRPr="00A85BA7">
                <w:rPr>
                  <w:rStyle w:val="a3"/>
                </w:rPr>
                <w:t>https://tw.blog.voicetube.com/archives/83675/</w:t>
              </w:r>
            </w:hyperlink>
          </w:p>
          <w:p w:rsidR="006177D7" w:rsidRDefault="006177D7" w:rsidP="006177D7">
            <w:pPr>
              <w:snapToGrid w:val="0"/>
              <w:spacing w:afterLines="50" w:after="180"/>
              <w:rPr>
                <w:rStyle w:val="a3"/>
                <w:rFonts w:eastAsia="標楷體" w:hAnsi="標楷體"/>
                <w:noProof/>
              </w:rPr>
            </w:pPr>
            <w:r w:rsidRPr="00A1037D">
              <w:rPr>
                <w:rStyle w:val="a3"/>
                <w:rFonts w:eastAsia="標楷體" w:hAnsi="標楷體" w:hint="eastAsia"/>
                <w:noProof/>
              </w:rPr>
              <w:t>世界地球日學英文</w:t>
            </w:r>
            <w:r w:rsidRPr="00A1037D">
              <w:rPr>
                <w:rStyle w:val="a3"/>
                <w:rFonts w:eastAsia="標楷體" w:hAnsi="標楷體" w:hint="eastAsia"/>
                <w:noProof/>
              </w:rPr>
              <w:t>-</w:t>
            </w:r>
            <w:r w:rsidRPr="00A1037D">
              <w:rPr>
                <w:rStyle w:val="a3"/>
                <w:rFonts w:eastAsia="標楷體" w:hAnsi="標楷體" w:hint="eastAsia"/>
                <w:noProof/>
              </w:rPr>
              <w:t>我們能為地球做的</w:t>
            </w:r>
            <w:r w:rsidRPr="00A1037D">
              <w:rPr>
                <w:rStyle w:val="a3"/>
                <w:rFonts w:eastAsia="標楷體" w:hAnsi="標楷體" w:hint="eastAsia"/>
                <w:noProof/>
              </w:rPr>
              <w:t>10</w:t>
            </w:r>
            <w:r w:rsidRPr="00A1037D">
              <w:rPr>
                <w:rStyle w:val="a3"/>
                <w:rFonts w:eastAsia="標楷體" w:hAnsi="標楷體" w:hint="eastAsia"/>
                <w:noProof/>
              </w:rPr>
              <w:t>件事</w:t>
            </w:r>
            <w:r>
              <w:rPr>
                <w:rStyle w:val="a3"/>
                <w:rFonts w:eastAsia="標楷體" w:hAnsi="標楷體" w:hint="eastAsia"/>
                <w:noProof/>
              </w:rPr>
              <w:t>：</w:t>
            </w:r>
            <w:hyperlink r:id="rId9" w:history="1">
              <w:r w:rsidRPr="00A85BA7">
                <w:rPr>
                  <w:rStyle w:val="a3"/>
                  <w:rFonts w:eastAsia="標楷體" w:hAnsi="標楷體"/>
                  <w:noProof/>
                </w:rPr>
                <w:t>https://www.soeasyedu.com.tw/blog/news/2022/03/world-earth-day</w:t>
              </w:r>
            </w:hyperlink>
          </w:p>
          <w:p w:rsidR="006177D7" w:rsidRDefault="006177D7" w:rsidP="006177D7">
            <w:pPr>
              <w:snapToGrid w:val="0"/>
              <w:spacing w:afterLines="50" w:after="180"/>
            </w:pPr>
            <w:r w:rsidRPr="00171102">
              <w:rPr>
                <w:rFonts w:ascii="標楷體" w:eastAsia="標楷體" w:hAnsi="標楷體" w:hint="eastAsia"/>
              </w:rPr>
              <w:t>世界地球日-Earth Day - 蘿克西聊一聊</w:t>
            </w:r>
            <w:r w:rsidRPr="00C061E2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</w:t>
            </w:r>
            <w:hyperlink r:id="rId10" w:history="1">
              <w:r w:rsidRPr="00A85BA7">
                <w:rPr>
                  <w:rStyle w:val="a3"/>
                </w:rPr>
                <w:t>https://roxie616.com/learn-how-to-read-english-for-beginner/</w:t>
              </w:r>
            </w:hyperlink>
          </w:p>
          <w:p w:rsidR="006177D7" w:rsidRDefault="006177D7" w:rsidP="006177D7">
            <w:pPr>
              <w:snapToGrid w:val="0"/>
              <w:spacing w:afterLines="50" w:after="180"/>
            </w:pPr>
            <w:r w:rsidRPr="00881FED">
              <w:rPr>
                <w:rFonts w:ascii="標楷體" w:eastAsia="標楷體" w:hAnsi="標楷體" w:hint="eastAsia"/>
              </w:rPr>
              <w:t>故事書THE EARTH BOOK by Todd Parr</w:t>
            </w:r>
            <w:r w:rsidRPr="00C061E2">
              <w:rPr>
                <w:rFonts w:hint="eastAsia"/>
              </w:rPr>
              <w:t>：</w:t>
            </w:r>
            <w:hyperlink r:id="rId11" w:history="1">
              <w:r w:rsidRPr="00A85BA7">
                <w:rPr>
                  <w:rStyle w:val="a3"/>
                </w:rPr>
                <w:t>https://youtu.be/lpEc5nHqO2c</w:t>
              </w:r>
            </w:hyperlink>
          </w:p>
          <w:p w:rsidR="006177D7" w:rsidRDefault="006177D7" w:rsidP="006177D7">
            <w:pPr>
              <w:snapToGrid w:val="0"/>
              <w:spacing w:afterLines="50" w:after="180"/>
              <w:rPr>
                <w:szCs w:val="12"/>
              </w:rPr>
            </w:pPr>
            <w:r w:rsidRPr="00EF5DEA">
              <w:rPr>
                <w:rFonts w:eastAsia="標楷體" w:hAnsi="標楷體" w:hint="eastAsia"/>
                <w:noProof/>
              </w:rPr>
              <w:t>世界地球日影片</w:t>
            </w:r>
            <w:r>
              <w:rPr>
                <w:rFonts w:eastAsia="標楷體" w:hAnsi="標楷體" w:hint="eastAsia"/>
                <w:noProof/>
              </w:rPr>
              <w:t>：</w:t>
            </w:r>
            <w:r>
              <w:t xml:space="preserve"> </w:t>
            </w:r>
            <w:hyperlink r:id="rId12" w:history="1">
              <w:r w:rsidRPr="00A85BA7">
                <w:rPr>
                  <w:rStyle w:val="a3"/>
                  <w:szCs w:val="12"/>
                </w:rPr>
                <w:t>https://youtu.be/PePymheJcbc</w:t>
              </w:r>
            </w:hyperlink>
          </w:p>
          <w:p w:rsidR="006177D7" w:rsidRDefault="006177D7" w:rsidP="006177D7">
            <w:pPr>
              <w:snapToGrid w:val="0"/>
              <w:spacing w:afterLines="50" w:after="180"/>
            </w:pPr>
            <w:r w:rsidRPr="00EF5DEA">
              <w:rPr>
                <w:rFonts w:eastAsia="標楷體" w:hAnsi="標楷體" w:hint="eastAsia"/>
                <w:noProof/>
              </w:rPr>
              <w:t>用小孩理解的思維，慢慢去推測地球有多老！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3" w:history="1">
              <w:r w:rsidRPr="00A85BA7">
                <w:rPr>
                  <w:rStyle w:val="a3"/>
                </w:rPr>
                <w:t>https://youtu.be/kFrgxJnztnk</w:t>
              </w:r>
            </w:hyperlink>
          </w:p>
          <w:p w:rsidR="006177D7" w:rsidRDefault="006177D7" w:rsidP="006177D7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A376C1">
              <w:rPr>
                <w:rFonts w:eastAsia="標楷體" w:hAnsi="標楷體" w:hint="eastAsia"/>
                <w:noProof/>
              </w:rPr>
              <w:t>【</w:t>
            </w:r>
            <w:r w:rsidRPr="00A376C1">
              <w:rPr>
                <w:rFonts w:eastAsia="標楷體" w:hAnsi="標楷體" w:hint="eastAsia"/>
                <w:noProof/>
              </w:rPr>
              <w:t>FunTube</w:t>
            </w:r>
            <w:r w:rsidRPr="00A376C1">
              <w:rPr>
                <w:rFonts w:eastAsia="標楷體" w:hAnsi="標楷體" w:hint="eastAsia"/>
                <w:noProof/>
              </w:rPr>
              <w:t>看世界】</w:t>
            </w:r>
            <w:r w:rsidRPr="00A376C1">
              <w:rPr>
                <w:rFonts w:eastAsia="標楷體" w:hAnsi="標楷體" w:hint="eastAsia"/>
                <w:noProof/>
              </w:rPr>
              <w:t>#13 Earth day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4" w:history="1">
              <w:r w:rsidRPr="00A85BA7">
                <w:rPr>
                  <w:rStyle w:val="a3"/>
                  <w:rFonts w:eastAsia="標楷體" w:hAnsi="標楷體"/>
                  <w:noProof/>
                </w:rPr>
                <w:t>https://www.youtube.com/watch?v=JhVhFfZC6Bs</w:t>
              </w:r>
            </w:hyperlink>
          </w:p>
          <w:p w:rsidR="006177D7" w:rsidRDefault="006177D7" w:rsidP="006177D7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5D7449">
              <w:rPr>
                <w:rFonts w:eastAsia="標楷體" w:hAnsi="標楷體"/>
                <w:noProof/>
              </w:rPr>
              <w:t>Let</w:t>
            </w:r>
            <w:r w:rsidRPr="005D7449">
              <w:rPr>
                <w:rFonts w:eastAsia="標楷體" w:hAnsi="標楷體"/>
                <w:noProof/>
              </w:rPr>
              <w:t>’</w:t>
            </w:r>
            <w:r w:rsidRPr="005D7449">
              <w:rPr>
                <w:rFonts w:eastAsia="標楷體" w:hAnsi="標楷體"/>
                <w:noProof/>
              </w:rPr>
              <w:t>s Celebrate Earth Day!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5" w:history="1">
              <w:r w:rsidRPr="00A85BA7">
                <w:rPr>
                  <w:rStyle w:val="a3"/>
                  <w:rFonts w:eastAsia="標楷體" w:hAnsi="標楷體"/>
                  <w:noProof/>
                </w:rPr>
                <w:t>https://www.youtube.com/watch?v=oHQZr2S8XBA</w:t>
              </w:r>
            </w:hyperlink>
          </w:p>
          <w:p w:rsidR="006177D7" w:rsidRDefault="006177D7" w:rsidP="006177D7">
            <w:pPr>
              <w:snapToGrid w:val="0"/>
              <w:spacing w:afterLines="50" w:after="180"/>
            </w:pPr>
            <w:r w:rsidRPr="00EF5DEA">
              <w:rPr>
                <w:rFonts w:eastAsia="標楷體" w:hAnsi="標楷體"/>
                <w:noProof/>
              </w:rPr>
              <w:t>5 Things Kids Can Do to Help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6" w:history="1">
              <w:r w:rsidRPr="00A85BA7">
                <w:rPr>
                  <w:rStyle w:val="a3"/>
                </w:rPr>
                <w:t>https://youtu.be/g0OwMIlrVwA</w:t>
              </w:r>
            </w:hyperlink>
          </w:p>
          <w:p w:rsidR="006177D7" w:rsidRDefault="006177D7" w:rsidP="006177D7">
            <w:pPr>
              <w:snapToGrid w:val="0"/>
            </w:pPr>
            <w:r w:rsidRPr="00EF5DEA">
              <w:rPr>
                <w:rFonts w:eastAsia="標楷體" w:hAnsi="標楷體" w:hint="eastAsia"/>
                <w:noProof/>
              </w:rPr>
              <w:t>歌曲</w:t>
            </w:r>
            <w:r w:rsidRPr="00EF5DEA">
              <w:rPr>
                <w:rFonts w:eastAsia="標楷體" w:hAnsi="標楷體" w:hint="eastAsia"/>
                <w:noProof/>
              </w:rPr>
              <w:t>Save the Planet song for kids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7" w:history="1">
              <w:r w:rsidRPr="00A85BA7">
                <w:rPr>
                  <w:rStyle w:val="a3"/>
                </w:rPr>
                <w:t>https://youtu.be/lJToF8D9bdU</w:t>
              </w:r>
            </w:hyperlink>
          </w:p>
          <w:p w:rsidR="006177D7" w:rsidRDefault="006177D7" w:rsidP="006177D7">
            <w:pPr>
              <w:snapToGrid w:val="0"/>
              <w:spacing w:afterLines="50" w:after="180"/>
            </w:pPr>
            <w:r w:rsidRPr="001544D3">
              <w:rPr>
                <w:rFonts w:eastAsia="標楷體" w:hAnsi="標楷體"/>
                <w:noProof/>
              </w:rPr>
              <w:t>10 Things I Can Do to Help My World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8" w:history="1">
              <w:r w:rsidRPr="00A85BA7">
                <w:rPr>
                  <w:rStyle w:val="a3"/>
                </w:rPr>
                <w:t>https://www.youtube.com/watch?v=zmNcToKvVZ4</w:t>
              </w:r>
            </w:hyperlink>
          </w:p>
          <w:p w:rsidR="006177D7" w:rsidRDefault="006177D7" w:rsidP="006177D7">
            <w:pPr>
              <w:snapToGrid w:val="0"/>
              <w:spacing w:afterLines="50" w:after="180"/>
            </w:pPr>
            <w:r w:rsidRPr="001544D3">
              <w:rPr>
                <w:rFonts w:eastAsia="標楷體" w:hAnsi="標楷體" w:hint="eastAsia"/>
                <w:noProof/>
              </w:rPr>
              <w:t>【世界地球日</w:t>
            </w:r>
            <w:r w:rsidRPr="001544D3">
              <w:rPr>
                <w:rFonts w:eastAsia="標楷體" w:hAnsi="標楷體" w:hint="eastAsia"/>
                <w:noProof/>
              </w:rPr>
              <w:t>2023</w:t>
            </w:r>
            <w:r w:rsidRPr="001544D3">
              <w:rPr>
                <w:rFonts w:eastAsia="標楷體" w:hAnsi="標楷體" w:hint="eastAsia"/>
                <w:noProof/>
              </w:rPr>
              <w:t>】起源由來、主題、永續活動一文統整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9" w:history="1">
              <w:r w:rsidRPr="00A85BA7">
                <w:rPr>
                  <w:rStyle w:val="a3"/>
                </w:rPr>
                <w:t>https://www.tatlerasia.com/power-purpose/sustainability/earthday-origin-zh-hant</w:t>
              </w:r>
            </w:hyperlink>
          </w:p>
          <w:p w:rsidR="006177D7" w:rsidRDefault="006177D7" w:rsidP="006177D7">
            <w:pPr>
              <w:snapToGrid w:val="0"/>
              <w:spacing w:afterLines="50" w:after="180"/>
            </w:pPr>
            <w:r w:rsidRPr="00C46CC7">
              <w:rPr>
                <w:rFonts w:ascii="標楷體" w:eastAsia="標楷體" w:hAnsi="標楷體" w:hint="eastAsia"/>
              </w:rPr>
              <w:t>【FunTube看世界】#15 Dragon Boat Festival</w:t>
            </w:r>
            <w:r w:rsidRPr="00C061E2">
              <w:rPr>
                <w:rFonts w:hint="eastAsia"/>
              </w:rPr>
              <w:t>：</w:t>
            </w:r>
            <w:hyperlink r:id="rId20" w:history="1">
              <w:r w:rsidRPr="00A85BA7">
                <w:rPr>
                  <w:rStyle w:val="a3"/>
                </w:rPr>
                <w:t>https://www.youtube.com/watch?v=rhbdSv8YIko</w:t>
              </w:r>
            </w:hyperlink>
          </w:p>
          <w:p w:rsidR="006177D7" w:rsidRDefault="006177D7" w:rsidP="006177D7">
            <w:pPr>
              <w:snapToGrid w:val="0"/>
              <w:spacing w:afterLines="50" w:after="180"/>
            </w:pPr>
            <w:r w:rsidRPr="005B78D3">
              <w:rPr>
                <w:rFonts w:ascii="標楷體" w:eastAsia="標楷體" w:hAnsi="標楷體" w:hint="eastAsia"/>
              </w:rPr>
              <w:t>雙語故事『屈原的故事 端午節的由來』</w:t>
            </w:r>
            <w:r w:rsidRPr="00C061E2">
              <w:rPr>
                <w:rFonts w:hint="eastAsia"/>
              </w:rPr>
              <w:t>：</w:t>
            </w:r>
            <w:hyperlink r:id="rId21" w:history="1">
              <w:r w:rsidRPr="00A85BA7">
                <w:rPr>
                  <w:rStyle w:val="a3"/>
                </w:rPr>
                <w:t>https://www.youtube.com/watch?v=o_Fxfd7bn8k</w:t>
              </w:r>
            </w:hyperlink>
          </w:p>
          <w:p w:rsidR="006177D7" w:rsidRDefault="006177D7" w:rsidP="006177D7">
            <w:pPr>
              <w:snapToGrid w:val="0"/>
              <w:spacing w:afterLines="50" w:after="180"/>
            </w:pPr>
            <w:r w:rsidRPr="005B78D3">
              <w:rPr>
                <w:rFonts w:ascii="標楷體" w:eastAsia="標楷體" w:hAnsi="標楷體" w:hint="eastAsia"/>
              </w:rPr>
              <w:t>端午節英文教學</w:t>
            </w:r>
            <w:r w:rsidRPr="00C061E2">
              <w:rPr>
                <w:rFonts w:hint="eastAsia"/>
              </w:rPr>
              <w:t>：</w:t>
            </w:r>
            <w:hyperlink r:id="rId22" w:history="1">
              <w:r w:rsidRPr="00A85BA7">
                <w:rPr>
                  <w:rStyle w:val="a3"/>
                </w:rPr>
                <w:t>https://www.youtube.com/watch?v=phnnI_zAuco</w:t>
              </w:r>
            </w:hyperlink>
          </w:p>
          <w:p w:rsidR="006177D7" w:rsidRDefault="006177D7" w:rsidP="006177D7">
            <w:pPr>
              <w:snapToGrid w:val="0"/>
              <w:spacing w:afterLines="50" w:after="180"/>
            </w:pPr>
            <w:r w:rsidRPr="005B78D3">
              <w:rPr>
                <w:rFonts w:ascii="標楷體" w:eastAsia="標楷體" w:hAnsi="標楷體" w:hint="eastAsia"/>
              </w:rPr>
              <w:t>節慶歌謠｜Row the Dragon Boat</w:t>
            </w:r>
            <w:r w:rsidRPr="00C061E2">
              <w:rPr>
                <w:rFonts w:hint="eastAsia"/>
              </w:rPr>
              <w:t>：</w:t>
            </w:r>
            <w:hyperlink r:id="rId23" w:history="1">
              <w:r w:rsidRPr="00A85BA7">
                <w:rPr>
                  <w:rStyle w:val="a3"/>
                </w:rPr>
                <w:t>https://www.youtube.com/watch?v=gsDnfdwu8gQ</w:t>
              </w:r>
            </w:hyperlink>
          </w:p>
          <w:p w:rsidR="006177D7" w:rsidRDefault="006177D7" w:rsidP="006177D7">
            <w:pPr>
              <w:snapToGrid w:val="0"/>
              <w:spacing w:afterLines="50" w:after="180"/>
            </w:pPr>
            <w:r w:rsidRPr="002A51E7">
              <w:rPr>
                <w:rFonts w:ascii="標楷體" w:eastAsia="標楷體" w:hAnsi="標楷體" w:hint="eastAsia"/>
              </w:rPr>
              <w:t>（英文版）盡忠報國的將軍：岳飛 &amp; 愛國愛民的詩人</w:t>
            </w:r>
            <w:r>
              <w:rPr>
                <w:rFonts w:ascii="標楷體" w:eastAsia="標楷體" w:hAnsi="標楷體"/>
              </w:rPr>
              <w:t>“</w:t>
            </w:r>
            <w:r w:rsidRPr="002A51E7">
              <w:rPr>
                <w:rFonts w:ascii="標楷體" w:eastAsia="標楷體" w:hAnsi="標楷體" w:hint="eastAsia"/>
              </w:rPr>
              <w:t>屈原</w:t>
            </w:r>
            <w:r>
              <w:rPr>
                <w:rFonts w:ascii="標楷體" w:eastAsia="標楷體" w:hAnsi="標楷體"/>
              </w:rPr>
              <w:t>”</w:t>
            </w:r>
            <w:r w:rsidRPr="00C061E2">
              <w:rPr>
                <w:rFonts w:hint="eastAsia"/>
              </w:rPr>
              <w:t>：</w:t>
            </w:r>
            <w:r>
              <w:t xml:space="preserve"> </w:t>
            </w:r>
            <w:hyperlink r:id="rId24" w:history="1">
              <w:r w:rsidRPr="00A85BA7">
                <w:rPr>
                  <w:rStyle w:val="a3"/>
                </w:rPr>
                <w:t>https://www.youtube.com/watch?v=sNsRQaqhLB8</w:t>
              </w:r>
            </w:hyperlink>
          </w:p>
          <w:p w:rsidR="006177D7" w:rsidRDefault="006177D7" w:rsidP="006177D7">
            <w:pPr>
              <w:snapToGrid w:val="0"/>
              <w:spacing w:afterLines="50" w:after="180"/>
            </w:pPr>
            <w:r w:rsidRPr="002A51E7">
              <w:rPr>
                <w:rFonts w:ascii="標楷體" w:eastAsia="標楷體" w:hAnsi="標楷體" w:hint="eastAsia"/>
              </w:rPr>
              <w:t>杜甫，最偉大的中國詩人</w:t>
            </w:r>
            <w:r w:rsidRPr="00C061E2">
              <w:rPr>
                <w:rFonts w:hint="eastAsia"/>
              </w:rPr>
              <w:t>：</w:t>
            </w:r>
            <w:hyperlink r:id="rId25" w:history="1">
              <w:r w:rsidRPr="00A85BA7">
                <w:rPr>
                  <w:rStyle w:val="a3"/>
                </w:rPr>
                <w:t>https://www.youtube.com/watch?v=Sm0lziolZyM</w:t>
              </w:r>
            </w:hyperlink>
          </w:p>
          <w:p w:rsidR="006177D7" w:rsidRDefault="006177D7" w:rsidP="006177D7">
            <w:pPr>
              <w:snapToGrid w:val="0"/>
              <w:spacing w:afterLines="50" w:after="180"/>
            </w:pPr>
            <w:r w:rsidRPr="0038443F">
              <w:rPr>
                <w:rFonts w:eastAsia="標楷體" w:hAnsi="標楷體" w:hint="eastAsia"/>
                <w:noProof/>
              </w:rPr>
              <w:t>你也會教英文童詩！</w:t>
            </w:r>
            <w:r w:rsidRPr="0038443F">
              <w:rPr>
                <w:rFonts w:eastAsia="標楷體" w:hAnsi="標楷體" w:hint="eastAsia"/>
                <w:noProof/>
              </w:rPr>
              <w:t xml:space="preserve"> - </w:t>
            </w:r>
            <w:r w:rsidRPr="0038443F">
              <w:rPr>
                <w:rFonts w:eastAsia="標楷體" w:hAnsi="標楷體" w:hint="eastAsia"/>
                <w:noProof/>
              </w:rPr>
              <w:t>敦煌</w:t>
            </w:r>
            <w:r w:rsidRPr="0038443F">
              <w:rPr>
                <w:rFonts w:eastAsia="標楷體" w:hAnsi="標楷體" w:hint="eastAsia"/>
                <w:noProof/>
              </w:rPr>
              <w:t>CET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26" w:history="1">
              <w:r w:rsidRPr="00543CB7">
                <w:rPr>
                  <w:rStyle w:val="a3"/>
                  <w:sz w:val="22"/>
                </w:rPr>
                <w:t>http://www.cavesbooks.com.tw/CET/ArtContent_tw.aspx?CDE=ART20130826102621XLU</w:t>
              </w:r>
            </w:hyperlink>
          </w:p>
          <w:p w:rsidR="006177D7" w:rsidRDefault="006177D7" w:rsidP="006177D7">
            <w:pPr>
              <w:snapToGrid w:val="0"/>
              <w:spacing w:afterLines="50" w:after="180"/>
            </w:pPr>
            <w:r w:rsidRPr="00E663E4">
              <w:rPr>
                <w:rFonts w:ascii="標楷體" w:eastAsia="標楷體" w:hAnsi="標楷體" w:hint="eastAsia"/>
              </w:rPr>
              <w:t>【時事英文】你有讀過英文詩嗎？ 一起來讀A Dream Within A Dream!</w:t>
            </w:r>
            <w:r w:rsidRPr="00C061E2">
              <w:rPr>
                <w:rFonts w:hint="eastAsia"/>
              </w:rPr>
              <w:t>：</w:t>
            </w:r>
            <w:hyperlink r:id="rId27" w:history="1">
              <w:r w:rsidRPr="00A85BA7">
                <w:rPr>
                  <w:rStyle w:val="a3"/>
                </w:rPr>
                <w:t>https://engoo.com.tw/blog/%E4%B8%BB%E9%A1%8C%E9%A1%9E/a-dream-withing-a-dream-english-poem/</w:t>
              </w:r>
            </w:hyperlink>
          </w:p>
          <w:p w:rsidR="006177D7" w:rsidRPr="00955FBB" w:rsidRDefault="006177D7" w:rsidP="006177D7">
            <w:pPr>
              <w:snapToGrid w:val="0"/>
              <w:spacing w:afterLines="50" w:after="180"/>
            </w:pPr>
            <w:r w:rsidRPr="000B666D">
              <w:rPr>
                <w:rFonts w:ascii="標楷體" w:eastAsia="標楷體" w:hAnsi="標楷體"/>
              </w:rPr>
              <w:t>50</w:t>
            </w:r>
            <w:r w:rsidRPr="000B666D">
              <w:rPr>
                <w:rFonts w:ascii="標楷體" w:eastAsia="標楷體" w:hAnsi="標楷體" w:hint="eastAsia"/>
              </w:rPr>
              <w:t>【孩子们的第一首英诗】（认识</w:t>
            </w:r>
            <w:r w:rsidRPr="000B666D">
              <w:rPr>
                <w:rFonts w:ascii="標楷體" w:eastAsia="標楷體" w:hAnsi="標楷體"/>
              </w:rPr>
              <w:t>372</w:t>
            </w:r>
            <w:r w:rsidRPr="000B666D">
              <w:rPr>
                <w:rFonts w:ascii="標楷體" w:eastAsia="標楷體" w:hAnsi="標楷體" w:hint="eastAsia"/>
              </w:rPr>
              <w:t>作品）</w:t>
            </w:r>
            <w:r w:rsidRPr="00C061E2">
              <w:rPr>
                <w:rFonts w:hint="eastAsia"/>
              </w:rPr>
              <w:t>：</w:t>
            </w:r>
            <w:hyperlink r:id="rId28" w:history="1">
              <w:r w:rsidRPr="00A85BA7">
                <w:rPr>
                  <w:rStyle w:val="a3"/>
                </w:rPr>
                <w:t>https://www.youtube.com/watch?v=La6IKmPRMoo</w:t>
              </w:r>
            </w:hyperlink>
          </w:p>
        </w:tc>
      </w:tr>
      <w:tr w:rsidR="006177D7" w:rsidRPr="00B13049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177D7" w:rsidRPr="00B13049" w:rsidRDefault="006177D7" w:rsidP="006177D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lastRenderedPageBreak/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6177D7" w:rsidRPr="00B13049" w:rsidTr="006177D7">
        <w:tblPrEx>
          <w:jc w:val="center"/>
        </w:tblPrEx>
        <w:trPr>
          <w:trHeight w:val="70"/>
          <w:tblHeader/>
          <w:jc w:val="center"/>
        </w:trPr>
        <w:tc>
          <w:tcPr>
            <w:tcW w:w="3312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77D7" w:rsidRPr="00B13049" w:rsidRDefault="006177D7" w:rsidP="006177D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77D7" w:rsidRPr="00B13049" w:rsidRDefault="006177D7" w:rsidP="006177D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77D7" w:rsidRPr="00B13049" w:rsidRDefault="006177D7" w:rsidP="006177D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177D7" w:rsidRPr="00B13049" w:rsidRDefault="006177D7" w:rsidP="006177D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6177D7" w:rsidRPr="00B13049" w:rsidTr="006177D7">
        <w:tblPrEx>
          <w:jc w:val="center"/>
        </w:tblPrEx>
        <w:trPr>
          <w:trHeight w:val="56"/>
          <w:jc w:val="center"/>
        </w:trPr>
        <w:tc>
          <w:tcPr>
            <w:tcW w:w="3312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7D7" w:rsidRPr="00EA5BF5" w:rsidRDefault="006177D7" w:rsidP="006177D7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活動一、</w:t>
            </w:r>
            <w:r w:rsidRPr="00232F1C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拯救地球大作戰</w:t>
            </w:r>
          </w:p>
          <w:p w:rsidR="006177D7" w:rsidRPr="000D1DC3" w:rsidRDefault="006177D7" w:rsidP="006177D7">
            <w:pPr>
              <w:widowControl/>
              <w:spacing w:afterLines="50" w:after="18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Pr="00232F1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1.</w:t>
            </w:r>
            <w:r w:rsidRPr="00232F1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ab/>
              <w:t>地球只有一個，我們一定要好好的愛護它，那我們要怎樣保護環境呢？我們來好好想一想。</w:t>
            </w:r>
          </w:p>
          <w:p w:rsidR="006177D7" w:rsidRDefault="006177D7" w:rsidP="006177D7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1-1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Pr="00232F1C">
              <w:rPr>
                <w:rFonts w:asciiTheme="minorEastAsia" w:hAnsiTheme="minorEastAsia" w:hint="eastAsia"/>
                <w:b/>
                <w:sz w:val="20"/>
                <w:szCs w:val="20"/>
              </w:rPr>
              <w:t>世界地球日</w:t>
            </w:r>
          </w:p>
          <w:p w:rsidR="006177D7" w:rsidRDefault="006177D7" w:rsidP="006177D7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CE6258">
              <w:rPr>
                <w:rFonts w:ascii="MS Gothic" w:eastAsia="MS Gothic" w:hAnsi="MS Gothic" w:cs="MS Gothic" w:hint="eastAsia"/>
                <w:sz w:val="20"/>
                <w:szCs w:val="20"/>
              </w:rPr>
              <w:t>‎</w:t>
            </w:r>
            <w:r w:rsidRPr="009800FB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認識世界地球日</w:t>
            </w:r>
            <w:r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，以及觀看「</w:t>
            </w:r>
            <w:r w:rsidRPr="009800FB">
              <w:rPr>
                <w:rFonts w:asciiTheme="minorEastAsia" w:hAnsiTheme="minorEastAsia" w:hint="eastAsia"/>
                <w:sz w:val="20"/>
                <w:szCs w:val="20"/>
              </w:rPr>
              <w:t>世界地球日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」和「</w:t>
            </w:r>
            <w:r w:rsidRPr="009800FB">
              <w:rPr>
                <w:rFonts w:asciiTheme="minorEastAsia" w:hAnsiTheme="minorEastAsia" w:hint="eastAsia"/>
                <w:sz w:val="20"/>
                <w:szCs w:val="20"/>
              </w:rPr>
              <w:t>地球有多老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  <w:r w:rsidRPr="009800FB">
              <w:rPr>
                <w:rFonts w:asciiTheme="minorEastAsia" w:hAnsiTheme="minorEastAsia" w:hint="eastAsia"/>
                <w:sz w:val="20"/>
                <w:szCs w:val="20"/>
              </w:rPr>
              <w:t>影片</w:t>
            </w:r>
            <w:r w:rsidRPr="00CE6258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6177D7" w:rsidRPr="00CE6258" w:rsidRDefault="006177D7" w:rsidP="006177D7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閱讀繪本-- </w:t>
            </w:r>
            <w:r w:rsidRPr="009800FB">
              <w:rPr>
                <w:rFonts w:asciiTheme="minorEastAsia" w:hAnsiTheme="minorEastAsia"/>
                <w:sz w:val="20"/>
                <w:szCs w:val="20"/>
              </w:rPr>
              <w:t>THE EARTH BOOK by Todd Parr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6177D7" w:rsidRPr="008F1175" w:rsidRDefault="006177D7" w:rsidP="006177D7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新細明體" w:hAnsi="新細明體" w:hint="eastAsia"/>
                <w:noProof/>
                <w:sz w:val="20"/>
              </w:rPr>
              <w:t>完成繪本學習單。</w:t>
            </w:r>
          </w:p>
          <w:p w:rsidR="006177D7" w:rsidRPr="00B03A97" w:rsidRDefault="006177D7" w:rsidP="006177D7">
            <w:pPr>
              <w:pStyle w:val="a4"/>
              <w:numPr>
                <w:ilvl w:val="0"/>
                <w:numId w:val="2"/>
              </w:numPr>
              <w:snapToGrid w:val="0"/>
              <w:spacing w:afterLines="50" w:after="180"/>
              <w:ind w:leftChars="0" w:left="935" w:hanging="357"/>
              <w:rPr>
                <w:rFonts w:ascii="新細明體" w:hAnsi="新細明體"/>
                <w:noProof/>
                <w:sz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唱</w:t>
            </w:r>
            <w:r>
              <w:rPr>
                <w:rFonts w:ascii="display" w:hAnsi="display"/>
                <w:sz w:val="23"/>
                <w:szCs w:val="23"/>
                <w:shd w:val="clear" w:color="auto" w:fill="FFFFFF"/>
              </w:rPr>
              <w:t>歌曲</w:t>
            </w:r>
            <w:r>
              <w:rPr>
                <w:rFonts w:ascii="display" w:hAnsi="display"/>
                <w:sz w:val="23"/>
                <w:szCs w:val="23"/>
                <w:shd w:val="clear" w:color="auto" w:fill="FFFFFF"/>
              </w:rPr>
              <w:t>Save the Planet song for kids</w:t>
            </w:r>
            <w:r w:rsidRPr="008F1175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6177D7" w:rsidRPr="007B7B8A" w:rsidRDefault="006177D7" w:rsidP="006177D7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1-2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Pr="00232F1C">
              <w:rPr>
                <w:rFonts w:asciiTheme="minorEastAsia" w:hAnsiTheme="minorEastAsia" w:hint="eastAsia"/>
                <w:b/>
                <w:sz w:val="20"/>
                <w:szCs w:val="20"/>
              </w:rPr>
              <w:t>共同守護環境</w:t>
            </w:r>
          </w:p>
          <w:p w:rsidR="006177D7" w:rsidRPr="001137F8" w:rsidRDefault="006177D7" w:rsidP="006177D7">
            <w:pPr>
              <w:pStyle w:val="a4"/>
              <w:widowControl/>
              <w:numPr>
                <w:ilvl w:val="0"/>
                <w:numId w:val="3"/>
              </w:numPr>
              <w:ind w:leftChars="0" w:left="964"/>
              <w:rPr>
                <w:rFonts w:asciiTheme="minorEastAsia" w:hAnsiTheme="minorEastAsia"/>
                <w:sz w:val="20"/>
                <w:szCs w:val="20"/>
              </w:rPr>
            </w:pPr>
            <w:r w:rsidRPr="001137F8">
              <w:rPr>
                <w:rFonts w:asciiTheme="minorEastAsia" w:hAnsiTheme="minorEastAsia" w:hint="eastAsia"/>
                <w:sz w:val="20"/>
                <w:szCs w:val="20"/>
              </w:rPr>
              <w:t>先介紹如何守護環境相關字彙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，並完成配對學習單</w:t>
            </w:r>
            <w:r w:rsidRPr="001137F8">
              <w:rPr>
                <w:rFonts w:ascii="新細明體" w:hAnsi="新細明體" w:hint="eastAsia"/>
                <w:noProof/>
                <w:sz w:val="20"/>
              </w:rPr>
              <w:t>。</w:t>
            </w:r>
          </w:p>
          <w:p w:rsidR="006177D7" w:rsidRPr="00B81DC3" w:rsidRDefault="006177D7" w:rsidP="006177D7">
            <w:pPr>
              <w:pStyle w:val="a4"/>
              <w:widowControl/>
              <w:numPr>
                <w:ilvl w:val="0"/>
                <w:numId w:val="3"/>
              </w:numPr>
              <w:ind w:leftChars="0" w:left="964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新細明體" w:hAnsi="新細明體" w:hint="eastAsia"/>
                <w:noProof/>
                <w:sz w:val="20"/>
              </w:rPr>
              <w:t>再介紹我們如何保護地球的10種方法，並請學生寫出5種他們可以辦到的方法。</w:t>
            </w:r>
          </w:p>
          <w:p w:rsidR="006177D7" w:rsidRPr="007F0158" w:rsidRDefault="006177D7" w:rsidP="006177D7">
            <w:pPr>
              <w:pStyle w:val="a4"/>
              <w:widowControl/>
              <w:numPr>
                <w:ilvl w:val="0"/>
                <w:numId w:val="3"/>
              </w:numPr>
              <w:ind w:leftChars="0" w:left="964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分組繪製「</w:t>
            </w:r>
            <w:r w:rsidRPr="001137F8">
              <w:rPr>
                <w:rFonts w:asciiTheme="minorEastAsia" w:hAnsiTheme="minorEastAsia" w:hint="eastAsia"/>
                <w:sz w:val="20"/>
                <w:szCs w:val="20"/>
              </w:rPr>
              <w:t>共同守護環境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」海報，並上台發表。</w:t>
            </w:r>
          </w:p>
          <w:p w:rsidR="006177D7" w:rsidRDefault="006177D7" w:rsidP="006177D7">
            <w:pPr>
              <w:widowControl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</w:t>
            </w: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二</w:t>
            </w: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 w:rsidRPr="00232F1C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端午佳節共譜詩</w:t>
            </w:r>
          </w:p>
          <w:p w:rsidR="006177D7" w:rsidRPr="00903D6B" w:rsidRDefault="006177D7" w:rsidP="006177D7">
            <w:pPr>
              <w:widowControl/>
              <w:spacing w:afterLines="50" w:after="180"/>
              <w:rPr>
                <w:rFonts w:asciiTheme="minorEastAsia" w:hAnsiTheme="minorEastAsia"/>
                <w:sz w:val="20"/>
                <w:szCs w:val="20"/>
              </w:rPr>
            </w:pPr>
            <w:r w:rsidRPr="00903D6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Pr="00232F1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端午節除了傳統的吃粽子、看划龍舟，我們還能做些什麼？</w:t>
            </w:r>
          </w:p>
          <w:p w:rsidR="006177D7" w:rsidRPr="007B7B8A" w:rsidRDefault="006177D7" w:rsidP="006177D7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2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1 </w:t>
            </w:r>
            <w:r w:rsidRPr="00232F1C">
              <w:rPr>
                <w:rFonts w:asciiTheme="minorEastAsia" w:hAnsiTheme="minorEastAsia" w:hint="eastAsia"/>
                <w:b/>
                <w:sz w:val="20"/>
                <w:szCs w:val="20"/>
              </w:rPr>
              <w:t>愛國詩人</w:t>
            </w:r>
          </w:p>
          <w:p w:rsidR="006177D7" w:rsidRDefault="006177D7" w:rsidP="006177D7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介紹端午節由來以及相關字彙。</w:t>
            </w:r>
          </w:p>
          <w:p w:rsidR="006177D7" w:rsidRDefault="006177D7" w:rsidP="006177D7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學生完成端午節學習單。</w:t>
            </w:r>
          </w:p>
          <w:p w:rsidR="006177D7" w:rsidRDefault="006177D7" w:rsidP="006177D7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從一年級到五年級讀過的詩，你認識幾位詩人。</w:t>
            </w:r>
          </w:p>
          <w:p w:rsidR="006177D7" w:rsidRDefault="006177D7" w:rsidP="006177D7">
            <w:pPr>
              <w:pStyle w:val="a4"/>
              <w:widowControl/>
              <w:numPr>
                <w:ilvl w:val="0"/>
                <w:numId w:val="4"/>
              </w:numPr>
              <w:spacing w:afterLines="50" w:after="180"/>
              <w:ind w:leftChars="0" w:hanging="357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什麼是「</w:t>
            </w:r>
            <w:r w:rsidRPr="008F4906">
              <w:rPr>
                <w:rFonts w:asciiTheme="minorEastAsia" w:hAnsiTheme="minorEastAsia" w:hint="eastAsia"/>
                <w:sz w:val="20"/>
                <w:szCs w:val="20"/>
              </w:rPr>
              <w:t>愛國詩人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」？你認識哪些</w:t>
            </w:r>
            <w:r w:rsidRPr="008F4906">
              <w:rPr>
                <w:rFonts w:asciiTheme="minorEastAsia" w:hAnsiTheme="minorEastAsia" w:hint="eastAsia"/>
                <w:sz w:val="20"/>
                <w:szCs w:val="20"/>
              </w:rPr>
              <w:t>愛國詩人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？</w:t>
            </w:r>
          </w:p>
          <w:p w:rsidR="006177D7" w:rsidRDefault="006177D7" w:rsidP="006177D7">
            <w:pPr>
              <w:widowControl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2 </w:t>
            </w:r>
            <w:r w:rsidRPr="00232F1C">
              <w:rPr>
                <w:rFonts w:asciiTheme="minorEastAsia" w:hAnsiTheme="minorEastAsia" w:hint="eastAsia"/>
                <w:b/>
                <w:sz w:val="20"/>
                <w:szCs w:val="20"/>
              </w:rPr>
              <w:t>認識英詩</w:t>
            </w:r>
          </w:p>
          <w:p w:rsidR="006177D7" w:rsidRDefault="006177D7" w:rsidP="006177D7">
            <w:pPr>
              <w:pStyle w:val="a4"/>
              <w:widowControl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介紹外國詩歌</w:t>
            </w:r>
            <w:r w:rsidRPr="00267E2A">
              <w:rPr>
                <w:rFonts w:asciiTheme="minorEastAsia" w:hAnsiTheme="minorEastAsia" w:hint="eastAsia"/>
                <w:sz w:val="20"/>
                <w:szCs w:val="20"/>
              </w:rPr>
              <w:t>“</w:t>
            </w:r>
            <w:r>
              <w:rPr>
                <w:rFonts w:asciiTheme="minorEastAsia" w:hAnsiTheme="minorEastAsia"/>
                <w:sz w:val="20"/>
                <w:szCs w:val="20"/>
              </w:rPr>
              <w:t>You raise me up.</w:t>
            </w:r>
            <w:r w:rsidRPr="00267E2A">
              <w:rPr>
                <w:rFonts w:asciiTheme="minorEastAsia" w:hAnsiTheme="minorEastAsia"/>
                <w:sz w:val="20"/>
                <w:szCs w:val="20"/>
              </w:rPr>
              <w:t xml:space="preserve"> 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267E2A">
              <w:rPr>
                <w:rFonts w:asciiTheme="minorEastAsia" w:hAnsiTheme="minorEastAsia" w:hint="eastAsia"/>
                <w:sz w:val="20"/>
                <w:szCs w:val="20"/>
              </w:rPr>
              <w:t>“</w:t>
            </w:r>
            <w:r w:rsidRPr="00267E2A">
              <w:rPr>
                <w:rFonts w:asciiTheme="minorEastAsia" w:hAnsiTheme="minorEastAsia"/>
                <w:sz w:val="20"/>
                <w:szCs w:val="20"/>
              </w:rPr>
              <w:t>Row Your Boat”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和</w:t>
            </w:r>
            <w:r w:rsidRPr="00267E2A">
              <w:rPr>
                <w:rFonts w:asciiTheme="minorEastAsia" w:hAnsiTheme="minorEastAsia" w:hint="eastAsia"/>
                <w:sz w:val="20"/>
                <w:szCs w:val="20"/>
              </w:rPr>
              <w:t>“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Twinkle, twinkle, little star.</w:t>
            </w:r>
            <w:r w:rsidRPr="00267E2A">
              <w:rPr>
                <w:rFonts w:asciiTheme="minorEastAsia" w:hAnsiTheme="minorEastAsia"/>
                <w:sz w:val="20"/>
                <w:szCs w:val="20"/>
              </w:rPr>
              <w:t xml:space="preserve"> 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6177D7" w:rsidRDefault="006177D7" w:rsidP="006177D7">
            <w:pPr>
              <w:pStyle w:val="a4"/>
              <w:widowControl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介紹外國詩人〝Alan Poe〞。</w:t>
            </w:r>
          </w:p>
          <w:p w:rsidR="006177D7" w:rsidRDefault="006177D7" w:rsidP="006177D7">
            <w:pPr>
              <w:pStyle w:val="a4"/>
              <w:widowControl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介紹童詩-- 童詩的分類，有押韻的童詩，例如:</w:t>
            </w:r>
            <w:r w:rsidRPr="00AD112B">
              <w:rPr>
                <w:rFonts w:asciiTheme="minorEastAsia" w:hAnsiTheme="minorEastAsia" w:hint="eastAsia"/>
                <w:sz w:val="20"/>
                <w:szCs w:val="20"/>
              </w:rPr>
              <w:t>“</w:t>
            </w:r>
            <w:r w:rsidRPr="00AD112B">
              <w:rPr>
                <w:rFonts w:asciiTheme="minorEastAsia" w:hAnsiTheme="minorEastAsia"/>
                <w:sz w:val="20"/>
                <w:szCs w:val="20"/>
              </w:rPr>
              <w:t>Old McDonald Had A Farm”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。不押韻的童詩，例如:</w:t>
            </w:r>
            <w:r w:rsidRPr="00AD112B">
              <w:rPr>
                <w:rFonts w:asciiTheme="minorEastAsia" w:hAnsiTheme="minorEastAsia" w:hint="eastAsia"/>
                <w:sz w:val="20"/>
                <w:szCs w:val="20"/>
              </w:rPr>
              <w:t xml:space="preserve"> “</w:t>
            </w:r>
            <w:r w:rsidRPr="00AD112B">
              <w:rPr>
                <w:rFonts w:asciiTheme="minorEastAsia" w:hAnsiTheme="minorEastAsia"/>
                <w:sz w:val="20"/>
                <w:szCs w:val="20"/>
              </w:rPr>
              <w:t>Dear Apples”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>
              <w:rPr>
                <w:rFonts w:hint="eastAsia"/>
              </w:rPr>
              <w:t xml:space="preserve"> </w:t>
            </w:r>
            <w:r w:rsidRPr="00AD112B">
              <w:rPr>
                <w:rFonts w:asciiTheme="minorEastAsia" w:hAnsiTheme="minorEastAsia" w:hint="eastAsia"/>
                <w:sz w:val="20"/>
                <w:szCs w:val="20"/>
              </w:rPr>
              <w:t>擬形詩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，例如:</w:t>
            </w:r>
            <w:r w:rsidRPr="00267E2A">
              <w:rPr>
                <w:rFonts w:asciiTheme="minorEastAsia" w:hAnsiTheme="minorEastAsia" w:hint="eastAsia"/>
                <w:sz w:val="20"/>
                <w:szCs w:val="20"/>
              </w:rPr>
              <w:t xml:space="preserve"> “</w:t>
            </w:r>
            <w:r w:rsidRPr="00267E2A">
              <w:rPr>
                <w:rFonts w:asciiTheme="minorEastAsia" w:hAnsiTheme="minorEastAsia"/>
                <w:sz w:val="20"/>
                <w:szCs w:val="20"/>
              </w:rPr>
              <w:t>Row Your Boat”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6177D7" w:rsidRPr="007B7B8A" w:rsidRDefault="006177D7" w:rsidP="006177D7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3</w:t>
            </w:r>
            <w:r w:rsidRPr="00232F1C">
              <w:rPr>
                <w:rFonts w:asciiTheme="minorEastAsia" w:hAnsiTheme="minorEastAsia" w:hint="eastAsia"/>
                <w:b/>
                <w:sz w:val="20"/>
                <w:szCs w:val="20"/>
              </w:rPr>
              <w:t>創作英詩</w:t>
            </w:r>
          </w:p>
          <w:p w:rsidR="006177D7" w:rsidRDefault="006177D7" w:rsidP="006177D7">
            <w:pPr>
              <w:pStyle w:val="a4"/>
              <w:widowControl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運用端午節學過的字彙創作英詩。</w:t>
            </w:r>
          </w:p>
          <w:p w:rsidR="006177D7" w:rsidRPr="00147634" w:rsidRDefault="006177D7" w:rsidP="006177D7">
            <w:pPr>
              <w:pStyle w:val="a4"/>
              <w:widowControl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英詩發表。</w:t>
            </w:r>
          </w:p>
          <w:p w:rsidR="006177D7" w:rsidRDefault="006177D7" w:rsidP="006177D7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6177D7" w:rsidRPr="00B13049" w:rsidRDefault="006177D7" w:rsidP="006177D7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A4C14">
              <w:rPr>
                <w:rFonts w:asciiTheme="minorEastAsia" w:hAnsiTheme="minorEastAsia" w:hint="eastAsia"/>
                <w:b/>
                <w:szCs w:val="20"/>
              </w:rPr>
              <w:t>…</w:t>
            </w:r>
            <w:r>
              <w:rPr>
                <w:rFonts w:asciiTheme="minorEastAsia" w:hAnsiTheme="minorEastAsia" w:hint="eastAsia"/>
                <w:b/>
                <w:szCs w:val="20"/>
              </w:rPr>
              <w:t>下</w:t>
            </w:r>
            <w:r w:rsidRPr="001A4C14">
              <w:rPr>
                <w:rFonts w:asciiTheme="minorEastAsia" w:hAnsiTheme="minorEastAsia" w:hint="eastAsia"/>
                <w:b/>
                <w:szCs w:val="20"/>
              </w:rPr>
              <w:t>學期結束…</w:t>
            </w:r>
          </w:p>
          <w:p w:rsidR="006177D7" w:rsidRPr="00B13049" w:rsidRDefault="006177D7" w:rsidP="006177D7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7D7" w:rsidRDefault="006177D7" w:rsidP="006177D7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106039" w:rsidRDefault="00106039" w:rsidP="006177D7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106039" w:rsidRDefault="00106039" w:rsidP="006177D7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學習單</w:t>
            </w:r>
          </w:p>
          <w:p w:rsidR="00106039" w:rsidRPr="00B13049" w:rsidRDefault="00106039" w:rsidP="006177D7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eastAsia="標楷體" w:hint="eastAsia"/>
                <w:b/>
                <w:noProof/>
              </w:rPr>
              <w:t>上台分享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177D7" w:rsidRPr="007F0158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  <w:r>
              <w:rPr>
                <w:rFonts w:ascii="Times New Roman" w:eastAsia="標楷體" w:hAnsi="Times New Roman" w:hint="eastAsia"/>
                <w:noProof/>
                <w:sz w:val="20"/>
              </w:rPr>
              <w:t>5</w:t>
            </w:r>
            <w:r w:rsidRPr="007F0158">
              <w:rPr>
                <w:rFonts w:ascii="Times New Roman" w:eastAsia="標楷體" w:hAnsi="Times New Roman" w:hint="eastAsia"/>
                <w:noProof/>
                <w:sz w:val="20"/>
              </w:rPr>
              <w:t>節</w:t>
            </w: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  <w:r>
              <w:rPr>
                <w:rFonts w:ascii="Times New Roman" w:eastAsia="標楷體" w:hAnsi="Times New Roman" w:hint="eastAsia"/>
                <w:noProof/>
                <w:sz w:val="20"/>
              </w:rPr>
              <w:t>5</w:t>
            </w:r>
            <w:r w:rsidRPr="007F0158">
              <w:rPr>
                <w:rFonts w:ascii="Times New Roman" w:eastAsia="標楷體" w:hAnsi="Times New Roman" w:hint="eastAsia"/>
                <w:noProof/>
                <w:sz w:val="20"/>
              </w:rPr>
              <w:t>節</w:t>
            </w: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  <w:r>
              <w:rPr>
                <w:rFonts w:ascii="Times New Roman" w:eastAsia="標楷體" w:hAnsi="Times New Roman" w:hint="eastAsia"/>
                <w:noProof/>
                <w:sz w:val="20"/>
              </w:rPr>
              <w:t>4</w:t>
            </w:r>
            <w:r w:rsidRPr="007F0158">
              <w:rPr>
                <w:rFonts w:ascii="Times New Roman" w:eastAsia="標楷體" w:hAnsi="Times New Roman" w:hint="eastAsia"/>
                <w:noProof/>
                <w:sz w:val="20"/>
              </w:rPr>
              <w:t>節</w:t>
            </w: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  <w:r>
              <w:rPr>
                <w:rFonts w:ascii="Times New Roman" w:eastAsia="標楷體" w:hAnsi="Times New Roman" w:hint="eastAsia"/>
                <w:noProof/>
                <w:sz w:val="20"/>
              </w:rPr>
              <w:t>4</w:t>
            </w:r>
            <w:r w:rsidRPr="007F0158">
              <w:rPr>
                <w:rFonts w:ascii="Times New Roman" w:eastAsia="標楷體" w:hAnsi="Times New Roman" w:hint="eastAsia"/>
                <w:noProof/>
                <w:sz w:val="20"/>
              </w:rPr>
              <w:t>節</w:t>
            </w: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  <w:r>
              <w:rPr>
                <w:rFonts w:ascii="Times New Roman" w:eastAsia="標楷體" w:hAnsi="Times New Roman" w:hint="eastAsia"/>
                <w:noProof/>
                <w:sz w:val="20"/>
              </w:rPr>
              <w:t>2</w:t>
            </w:r>
            <w:r w:rsidRPr="007F0158">
              <w:rPr>
                <w:rFonts w:ascii="Times New Roman" w:eastAsia="標楷體" w:hAnsi="Times New Roman" w:hint="eastAsia"/>
                <w:noProof/>
                <w:sz w:val="20"/>
              </w:rPr>
              <w:t>節</w:t>
            </w:r>
          </w:p>
          <w:p w:rsidR="006177D7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  <w:sz w:val="20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177D7" w:rsidRPr="007F0158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 w:rsidRPr="007F0158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簡</w:t>
            </w: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 xml:space="preserve"> </w:t>
            </w:r>
            <w:r w:rsidRPr="007F0158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報</w:t>
            </w: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 w:rsidRPr="007F0158">
              <w:rPr>
                <w:rFonts w:asciiTheme="minorEastAsia" w:eastAsiaTheme="minorEastAsia" w:hAnsiTheme="minorEastAsia" w:hint="eastAsia"/>
                <w:sz w:val="20"/>
                <w:szCs w:val="20"/>
              </w:rPr>
              <w:t>學習單</w:t>
            </w:r>
          </w:p>
          <w:p w:rsidR="006177D7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0158">
              <w:rPr>
                <w:rFonts w:asciiTheme="minorEastAsia" w:eastAsiaTheme="minorEastAsia" w:hAnsiTheme="minorEastAsia" w:hint="eastAsia"/>
                <w:sz w:val="20"/>
                <w:szCs w:val="20"/>
              </w:rPr>
              <w:t>學習單</w:t>
            </w: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唱 歌</w:t>
            </w: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177D7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 w:rsidRPr="007F0158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簡</w:t>
            </w: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 xml:space="preserve"> </w:t>
            </w:r>
            <w:r w:rsidRPr="007F0158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報</w:t>
            </w: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 w:rsidRPr="007F0158">
              <w:rPr>
                <w:rFonts w:asciiTheme="minorEastAsia" w:eastAsiaTheme="minorEastAsia" w:hAnsiTheme="minorEastAsia" w:hint="eastAsia"/>
                <w:sz w:val="20"/>
                <w:szCs w:val="20"/>
              </w:rPr>
              <w:t>學習單</w:t>
            </w: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海 報</w:t>
            </w: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發 表</w:t>
            </w: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 w:rsidRPr="007F0158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簡</w:t>
            </w: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 xml:space="preserve"> </w:t>
            </w:r>
            <w:r w:rsidRPr="007F0158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報</w:t>
            </w: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 w:rsidRPr="007F0158">
              <w:rPr>
                <w:rFonts w:asciiTheme="minorEastAsia" w:eastAsiaTheme="minorEastAsia" w:hAnsiTheme="minorEastAsia" w:hint="eastAsia"/>
                <w:sz w:val="20"/>
                <w:szCs w:val="20"/>
              </w:rPr>
              <w:t>學習單</w:t>
            </w:r>
          </w:p>
          <w:p w:rsidR="006177D7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影 片</w:t>
            </w: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學習單</w:t>
            </w: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學習單</w:t>
            </w: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177D7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唱 歌</w:t>
            </w: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學習單</w:t>
            </w:r>
          </w:p>
          <w:p w:rsidR="006177D7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吟 誦</w:t>
            </w: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學習單</w:t>
            </w:r>
          </w:p>
          <w:p w:rsidR="006177D7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177D7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177D7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</w:p>
          <w:p w:rsidR="006177D7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學習單</w:t>
            </w:r>
          </w:p>
          <w:p w:rsidR="006177D7" w:rsidRPr="007F0158" w:rsidRDefault="006177D7" w:rsidP="006177D7">
            <w:pPr>
              <w:pStyle w:val="a4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發 表</w:t>
            </w:r>
          </w:p>
        </w:tc>
      </w:tr>
    </w:tbl>
    <w:p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B13049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B13049" w:rsidRPr="00B13049" w:rsidRDefault="00165312" w:rsidP="00B13049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56847">
              <w:rPr>
                <w:rFonts w:eastAsia="標楷體" w:hint="eastAsia"/>
                <w:b/>
                <w:noProof/>
              </w:rPr>
              <w:t>能聽懂並依據情境適切地使用本課程之用語</w:t>
            </w:r>
            <w:r>
              <w:rPr>
                <w:rFonts w:eastAsia="標楷體" w:hint="eastAsia"/>
                <w:b/>
                <w:noProof/>
              </w:rPr>
              <w:t>，並</w:t>
            </w:r>
            <w:r w:rsidRPr="00D56847">
              <w:rPr>
                <w:rFonts w:eastAsia="標楷體" w:hint="eastAsia"/>
                <w:b/>
                <w:noProof/>
              </w:rPr>
              <w:t>能藉由實際行動進行角色扮演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B13049" w:rsidRPr="00B13049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:rsidTr="00FA78C6">
        <w:trPr>
          <w:trHeight w:val="992"/>
        </w:trPr>
        <w:tc>
          <w:tcPr>
            <w:tcW w:w="646" w:type="dxa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0F0AC4" w:rsidRPr="00B13049" w:rsidTr="00066059">
        <w:trPr>
          <w:trHeight w:val="1652"/>
        </w:trPr>
        <w:tc>
          <w:tcPr>
            <w:tcW w:w="646" w:type="dxa"/>
            <w:vAlign w:val="center"/>
          </w:tcPr>
          <w:p w:rsidR="000F0AC4" w:rsidRDefault="000F0AC4" w:rsidP="000F0AC4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學習單</w:t>
            </w:r>
          </w:p>
          <w:p w:rsidR="000F0AC4" w:rsidRDefault="000F0AC4" w:rsidP="000F0AC4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eastAsia="標楷體"/>
                <w:b/>
                <w:noProof/>
              </w:rPr>
            </w:pPr>
          </w:p>
          <w:p w:rsidR="000F0AC4" w:rsidRPr="00B13049" w:rsidRDefault="000F0AC4" w:rsidP="000F0AC4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646" w:type="dxa"/>
            <w:vMerge/>
            <w:vAlign w:val="center"/>
          </w:tcPr>
          <w:p w:rsidR="000F0AC4" w:rsidRPr="00B13049" w:rsidRDefault="000F0AC4" w:rsidP="000F0AC4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tcBorders>
              <w:top w:val="single" w:sz="2" w:space="0" w:color="auto"/>
            </w:tcBorders>
            <w:vAlign w:val="center"/>
          </w:tcPr>
          <w:p w:rsidR="000F0AC4" w:rsidRPr="00FD1F2C" w:rsidRDefault="000F0AC4" w:rsidP="000F0AC4">
            <w:pPr>
              <w:pStyle w:val="a4"/>
              <w:numPr>
                <w:ilvl w:val="0"/>
                <w:numId w:val="7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總能流暢且迅速地寫下指定的目標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或句子。</w:t>
            </w:r>
          </w:p>
        </w:tc>
        <w:tc>
          <w:tcPr>
            <w:tcW w:w="1878" w:type="dxa"/>
            <w:tcBorders>
              <w:top w:val="single" w:sz="2" w:space="0" w:color="auto"/>
            </w:tcBorders>
            <w:vAlign w:val="center"/>
          </w:tcPr>
          <w:p w:rsidR="000F0AC4" w:rsidRPr="00FD1F2C" w:rsidRDefault="000F0AC4" w:rsidP="000F0AC4">
            <w:pPr>
              <w:pStyle w:val="a4"/>
              <w:numPr>
                <w:ilvl w:val="0"/>
                <w:numId w:val="7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能以尚稱</w:t>
            </w:r>
            <w:r>
              <w:rPr>
                <w:rFonts w:eastAsia="標楷體" w:hint="eastAsia"/>
                <w:noProof/>
              </w:rPr>
              <w:t>流暢且迅速地寫下指定的目標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或句子。</w:t>
            </w:r>
          </w:p>
        </w:tc>
        <w:tc>
          <w:tcPr>
            <w:tcW w:w="1878" w:type="dxa"/>
            <w:tcBorders>
              <w:top w:val="single" w:sz="2" w:space="0" w:color="auto"/>
            </w:tcBorders>
            <w:vAlign w:val="center"/>
          </w:tcPr>
          <w:p w:rsidR="000F0AC4" w:rsidRPr="00FD1F2C" w:rsidRDefault="000F0AC4" w:rsidP="000F0AC4">
            <w:pPr>
              <w:pStyle w:val="a4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或句子，且需要老師少許的協助寫完指定的目標句子。</w:t>
            </w:r>
          </w:p>
        </w:tc>
        <w:tc>
          <w:tcPr>
            <w:tcW w:w="1878" w:type="dxa"/>
            <w:tcBorders>
              <w:top w:val="single" w:sz="2" w:space="0" w:color="auto"/>
            </w:tcBorders>
            <w:vAlign w:val="center"/>
          </w:tcPr>
          <w:p w:rsidR="000F0AC4" w:rsidRPr="009B1A3E" w:rsidRDefault="000F0AC4" w:rsidP="000F0AC4">
            <w:pPr>
              <w:pStyle w:val="a4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9B1A3E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老師</w:t>
            </w:r>
            <w:r w:rsidRPr="009B1A3E">
              <w:rPr>
                <w:rFonts w:ascii="標楷體" w:eastAsia="標楷體" w:hAnsi="標楷體"/>
              </w:rPr>
              <w:t>協助下</w:t>
            </w:r>
            <w:r>
              <w:rPr>
                <w:rFonts w:ascii="標楷體" w:eastAsia="標楷體" w:hAnsi="標楷體" w:hint="eastAsia"/>
              </w:rPr>
              <w:t>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或句子，且需要老師許多的協助才能寫完指定的目標句子。</w:t>
            </w:r>
          </w:p>
        </w:tc>
        <w:tc>
          <w:tcPr>
            <w:tcW w:w="1086" w:type="dxa"/>
            <w:tcBorders>
              <w:top w:val="single" w:sz="2" w:space="0" w:color="auto"/>
            </w:tcBorders>
            <w:vAlign w:val="center"/>
          </w:tcPr>
          <w:p w:rsidR="000F0AC4" w:rsidRPr="002144C3" w:rsidRDefault="000F0AC4" w:rsidP="000F0AC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0F0AC4" w:rsidRPr="00E14A65" w:rsidRDefault="000F0AC4" w:rsidP="000F0AC4">
            <w:pPr>
              <w:jc w:val="center"/>
              <w:rPr>
                <w:rFonts w:eastAsia="標楷體"/>
                <w:noProof/>
              </w:rPr>
            </w:pPr>
            <w:r w:rsidRPr="00E14A65">
              <w:rPr>
                <w:rFonts w:eastAsia="標楷體"/>
                <w:b/>
                <w:noProof/>
              </w:rPr>
              <w:t>D</w:t>
            </w:r>
            <w:r w:rsidRPr="00E14A65">
              <w:rPr>
                <w:rFonts w:eastAsia="標楷體"/>
                <w:b/>
                <w:noProof/>
              </w:rPr>
              <w:t>級</w:t>
            </w:r>
          </w:p>
        </w:tc>
      </w:tr>
      <w:tr w:rsidR="000F0AC4" w:rsidRPr="00B13049" w:rsidTr="00FA78C6">
        <w:trPr>
          <w:trHeight w:val="1832"/>
        </w:trPr>
        <w:tc>
          <w:tcPr>
            <w:tcW w:w="1292" w:type="dxa"/>
            <w:gridSpan w:val="2"/>
            <w:vAlign w:val="center"/>
          </w:tcPr>
          <w:p w:rsidR="000F0AC4" w:rsidRPr="00B13049" w:rsidRDefault="000F0AC4" w:rsidP="000F0AC4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0F0AC4" w:rsidRPr="00B13049" w:rsidRDefault="000F0AC4" w:rsidP="000F0AC4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0F0AC4" w:rsidRPr="00B13049" w:rsidRDefault="000F0AC4" w:rsidP="000F0AC4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0F0AC4" w:rsidRPr="00B13049" w:rsidRDefault="000F0AC4" w:rsidP="000F0AC4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0F0AC4" w:rsidRPr="00705224" w:rsidRDefault="000F0AC4" w:rsidP="000F0AC4">
            <w:pPr>
              <w:pStyle w:val="a4"/>
              <w:numPr>
                <w:ilvl w:val="0"/>
                <w:numId w:val="7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簡易字彙</w:t>
            </w:r>
            <w:r>
              <w:rPr>
                <w:rFonts w:eastAsia="標楷體" w:hint="eastAsia"/>
                <w:noProof/>
              </w:rPr>
              <w:t>或</w:t>
            </w:r>
            <w:r w:rsidRPr="00705224">
              <w:rPr>
                <w:rFonts w:eastAsia="標楷體" w:hint="eastAsia"/>
                <w:noProof/>
              </w:rPr>
              <w:t>句子。</w:t>
            </w:r>
          </w:p>
          <w:p w:rsidR="000F0AC4" w:rsidRPr="00705224" w:rsidRDefault="000F0AC4" w:rsidP="000F0AC4">
            <w:pPr>
              <w:pStyle w:val="a4"/>
              <w:numPr>
                <w:ilvl w:val="0"/>
                <w:numId w:val="7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字詞語句，並能運用所學句型做表達。</w:t>
            </w:r>
          </w:p>
        </w:tc>
        <w:tc>
          <w:tcPr>
            <w:tcW w:w="1878" w:type="dxa"/>
            <w:vAlign w:val="center"/>
          </w:tcPr>
          <w:p w:rsidR="000F0AC4" w:rsidRPr="00705224" w:rsidRDefault="000F0AC4" w:rsidP="000F0AC4">
            <w:pPr>
              <w:pStyle w:val="a4"/>
              <w:numPr>
                <w:ilvl w:val="0"/>
                <w:numId w:val="7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字彙及簡單句子，時有不適切的停頓。</w:t>
            </w:r>
          </w:p>
          <w:p w:rsidR="000F0AC4" w:rsidRPr="00705224" w:rsidRDefault="000F0AC4" w:rsidP="000F0AC4">
            <w:pPr>
              <w:pStyle w:val="a4"/>
              <w:numPr>
                <w:ilvl w:val="0"/>
                <w:numId w:val="7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能以尚稱適切的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</w:t>
            </w:r>
            <w:r w:rsidRPr="00705224">
              <w:rPr>
                <w:rFonts w:eastAsia="標楷體" w:hint="eastAsia"/>
                <w:noProof/>
              </w:rPr>
              <w:t>句</w:t>
            </w:r>
            <w:r>
              <w:rPr>
                <w:rFonts w:eastAsia="標楷體" w:hint="eastAsia"/>
                <w:noProof/>
              </w:rPr>
              <w:t>子</w:t>
            </w:r>
            <w:r w:rsidRPr="00705224">
              <w:rPr>
                <w:rFonts w:eastAsia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但</w:t>
            </w:r>
            <w:r w:rsidRPr="00705224">
              <w:rPr>
                <w:rFonts w:eastAsia="標楷體" w:hint="eastAsia"/>
                <w:noProof/>
              </w:rPr>
              <w:t>時有不適切的停頓。而且能嘗試運用所</w:t>
            </w:r>
            <w:r w:rsidRPr="00705224">
              <w:rPr>
                <w:rFonts w:eastAsia="標楷體" w:hint="eastAsia"/>
                <w:noProof/>
              </w:rPr>
              <w:lastRenderedPageBreak/>
              <w:t>學句型做表達，時有錯誤。</w:t>
            </w:r>
          </w:p>
        </w:tc>
        <w:tc>
          <w:tcPr>
            <w:tcW w:w="1878" w:type="dxa"/>
            <w:vAlign w:val="center"/>
          </w:tcPr>
          <w:p w:rsidR="000F0AC4" w:rsidRPr="00705224" w:rsidRDefault="000F0AC4" w:rsidP="000F0AC4">
            <w:pPr>
              <w:pStyle w:val="a4"/>
              <w:numPr>
                <w:ilvl w:val="0"/>
                <w:numId w:val="7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lastRenderedPageBreak/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字彙及簡單句子。</w:t>
            </w:r>
          </w:p>
          <w:p w:rsidR="000F0AC4" w:rsidRPr="00705224" w:rsidRDefault="000F0AC4" w:rsidP="000F0AC4">
            <w:pPr>
              <w:pStyle w:val="a4"/>
              <w:numPr>
                <w:ilvl w:val="0"/>
                <w:numId w:val="7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字詞語句。</w:t>
            </w:r>
          </w:p>
        </w:tc>
        <w:tc>
          <w:tcPr>
            <w:tcW w:w="1878" w:type="dxa"/>
            <w:vAlign w:val="center"/>
          </w:tcPr>
          <w:p w:rsidR="000F0AC4" w:rsidRPr="00705224" w:rsidRDefault="000F0AC4" w:rsidP="000F0AC4">
            <w:pPr>
              <w:pStyle w:val="a4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字彙及簡單句子。</w:t>
            </w:r>
          </w:p>
          <w:p w:rsidR="000F0AC4" w:rsidRPr="00705224" w:rsidRDefault="000F0AC4" w:rsidP="000F0AC4">
            <w:pPr>
              <w:pStyle w:val="a4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字詞語句。</w:t>
            </w:r>
          </w:p>
        </w:tc>
        <w:tc>
          <w:tcPr>
            <w:tcW w:w="1086" w:type="dxa"/>
            <w:vAlign w:val="center"/>
          </w:tcPr>
          <w:p w:rsidR="000F0AC4" w:rsidRPr="002144C3" w:rsidRDefault="000F0AC4" w:rsidP="000F0AC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0F0AC4" w:rsidRPr="004E6485" w:rsidRDefault="000F0AC4" w:rsidP="000F0AC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A75F1B" w:rsidRPr="00B13049" w:rsidTr="00FA78C6">
        <w:trPr>
          <w:trHeight w:val="1269"/>
        </w:trPr>
        <w:tc>
          <w:tcPr>
            <w:tcW w:w="1292" w:type="dxa"/>
            <w:gridSpan w:val="2"/>
          </w:tcPr>
          <w:p w:rsidR="00A75F1B" w:rsidRPr="00B13049" w:rsidRDefault="00A75F1B" w:rsidP="00A75F1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A75F1B" w:rsidRPr="00B13049" w:rsidRDefault="00A75F1B" w:rsidP="00A75F1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A75F1B" w:rsidRPr="00B13049" w:rsidRDefault="00A75F1B" w:rsidP="00A75F1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A75F1B" w:rsidRPr="00B13049" w:rsidRDefault="00A75F1B" w:rsidP="00A75F1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:rsidR="00A75F1B" w:rsidRDefault="00B77766" w:rsidP="00A75F1B">
            <w:pPr>
              <w:widowControl/>
              <w:autoSpaceDN w:val="0"/>
              <w:snapToGrid w:val="0"/>
              <w:spacing w:before="180" w:line="240" w:lineRule="atLeast"/>
              <w:jc w:val="center"/>
              <w:textAlignment w:val="baseline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一、</w:t>
            </w:r>
            <w:r w:rsidR="0095283F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學習單</w:t>
            </w:r>
          </w:p>
          <w:p w:rsidR="0095283F" w:rsidRPr="00B13049" w:rsidRDefault="0095283F" w:rsidP="00A75F1B">
            <w:pPr>
              <w:widowControl/>
              <w:autoSpaceDN w:val="0"/>
              <w:snapToGrid w:val="0"/>
              <w:spacing w:before="180" w:line="240" w:lineRule="atLeast"/>
              <w:jc w:val="center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</w:p>
        </w:tc>
      </w:tr>
      <w:tr w:rsidR="00A75F1B" w:rsidRPr="00B13049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:rsidR="00A75F1B" w:rsidRPr="00B13049" w:rsidRDefault="00A75F1B" w:rsidP="00A75F1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A75F1B" w:rsidRPr="00B13049" w:rsidRDefault="00A75F1B" w:rsidP="00A75F1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A75F1B" w:rsidRPr="00B13049" w:rsidRDefault="00A75F1B" w:rsidP="00A75F1B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A75F1B" w:rsidRPr="00B13049" w:rsidRDefault="00A75F1B" w:rsidP="00A75F1B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A75F1B" w:rsidRPr="00B13049" w:rsidRDefault="00A75F1B" w:rsidP="00A75F1B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A75F1B" w:rsidRPr="00B13049" w:rsidRDefault="00A75F1B" w:rsidP="00A75F1B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A75F1B" w:rsidRPr="00B13049" w:rsidRDefault="00A75F1B" w:rsidP="00A75F1B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tbl>
      <w:tblPr>
        <w:tblpPr w:leftFromText="180" w:rightFromText="180" w:vertAnchor="text" w:horzAnchor="margin" w:tblpXSpec="center" w:tblpY="121"/>
        <w:tblW w:w="10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842"/>
        <w:gridCol w:w="2127"/>
        <w:gridCol w:w="1984"/>
        <w:gridCol w:w="1843"/>
        <w:gridCol w:w="142"/>
        <w:gridCol w:w="1483"/>
        <w:gridCol w:w="6"/>
      </w:tblGrid>
      <w:tr w:rsidR="000F0AC4" w:rsidRPr="006A3CEF" w:rsidTr="009734C1">
        <w:trPr>
          <w:trHeight w:val="993"/>
        </w:trPr>
        <w:tc>
          <w:tcPr>
            <w:tcW w:w="1555" w:type="dxa"/>
            <w:vAlign w:val="center"/>
          </w:tcPr>
          <w:p w:rsidR="000F0AC4" w:rsidRPr="002144C3" w:rsidRDefault="000F0AC4" w:rsidP="009734C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</w:t>
            </w:r>
            <w:r>
              <w:rPr>
                <w:rFonts w:eastAsia="標楷體" w:hint="eastAsia"/>
                <w:b/>
                <w:noProof/>
              </w:rPr>
              <w:t>任務</w:t>
            </w:r>
          </w:p>
        </w:tc>
        <w:tc>
          <w:tcPr>
            <w:tcW w:w="9427" w:type="dxa"/>
            <w:gridSpan w:val="7"/>
            <w:vAlign w:val="center"/>
          </w:tcPr>
          <w:p w:rsidR="000F0AC4" w:rsidRPr="00260128" w:rsidRDefault="000F0AC4" w:rsidP="009734C1">
            <w:pPr>
              <w:snapToGrid w:val="0"/>
              <w:rPr>
                <w:rFonts w:eastAsia="標楷體"/>
                <w:noProof/>
              </w:rPr>
            </w:pPr>
            <w:r w:rsidRPr="00D56847">
              <w:rPr>
                <w:rFonts w:eastAsia="標楷體" w:hint="eastAsia"/>
                <w:b/>
                <w:noProof/>
              </w:rPr>
              <w:t>能聽懂並依據情境適切地使用本課程之用語</w:t>
            </w:r>
            <w:r>
              <w:rPr>
                <w:rFonts w:eastAsia="標楷體" w:hint="eastAsia"/>
                <w:b/>
                <w:noProof/>
              </w:rPr>
              <w:t>，並</w:t>
            </w:r>
            <w:r w:rsidRPr="00D56847">
              <w:rPr>
                <w:rFonts w:eastAsia="標楷體" w:hint="eastAsia"/>
                <w:b/>
                <w:noProof/>
              </w:rPr>
              <w:t>能藉由實際行動進行角色扮演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0F0AC4" w:rsidRPr="006A3CEF" w:rsidTr="009734C1">
        <w:trPr>
          <w:trHeight w:val="541"/>
        </w:trPr>
        <w:tc>
          <w:tcPr>
            <w:tcW w:w="10982" w:type="dxa"/>
            <w:gridSpan w:val="8"/>
            <w:tcBorders>
              <w:bottom w:val="single" w:sz="2" w:space="0" w:color="auto"/>
            </w:tcBorders>
            <w:vAlign w:val="center"/>
          </w:tcPr>
          <w:p w:rsidR="000F0AC4" w:rsidRPr="008C6450" w:rsidRDefault="000F0AC4" w:rsidP="009734C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0F0AC4" w:rsidRPr="006A3CEF" w:rsidTr="009734C1">
        <w:trPr>
          <w:trHeight w:val="212"/>
        </w:trPr>
        <w:tc>
          <w:tcPr>
            <w:tcW w:w="1555" w:type="dxa"/>
            <w:vMerge w:val="restart"/>
            <w:vAlign w:val="center"/>
          </w:tcPr>
          <w:p w:rsidR="000F0AC4" w:rsidRPr="002144C3" w:rsidRDefault="000F0AC4" w:rsidP="009734C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0F0AC4" w:rsidRPr="002144C3" w:rsidRDefault="000F0AC4" w:rsidP="009734C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9427" w:type="dxa"/>
            <w:gridSpan w:val="7"/>
            <w:tcBorders>
              <w:bottom w:val="single" w:sz="2" w:space="0" w:color="auto"/>
            </w:tcBorders>
            <w:vAlign w:val="center"/>
          </w:tcPr>
          <w:p w:rsidR="000F0AC4" w:rsidRPr="002144C3" w:rsidRDefault="000F0AC4" w:rsidP="009734C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</w:tr>
      <w:tr w:rsidR="000F0AC4" w:rsidRPr="006A3CEF" w:rsidTr="009734C1">
        <w:trPr>
          <w:gridAfter w:val="1"/>
          <w:wAfter w:w="6" w:type="dxa"/>
          <w:trHeight w:val="765"/>
        </w:trPr>
        <w:tc>
          <w:tcPr>
            <w:tcW w:w="1555" w:type="dxa"/>
            <w:vMerge/>
            <w:vAlign w:val="center"/>
          </w:tcPr>
          <w:p w:rsidR="000F0AC4" w:rsidRPr="002144C3" w:rsidRDefault="000F0AC4" w:rsidP="009734C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:rsidR="000F0AC4" w:rsidRDefault="000F0AC4" w:rsidP="009734C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0F0AC4" w:rsidRPr="002144C3" w:rsidRDefault="000F0AC4" w:rsidP="009734C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2127" w:type="dxa"/>
            <w:tcBorders>
              <w:top w:val="single" w:sz="2" w:space="0" w:color="auto"/>
            </w:tcBorders>
            <w:vAlign w:val="center"/>
          </w:tcPr>
          <w:p w:rsidR="000F0AC4" w:rsidRDefault="000F0AC4" w:rsidP="009734C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0F0AC4" w:rsidRPr="002144C3" w:rsidRDefault="000F0AC4" w:rsidP="009734C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:rsidR="000F0AC4" w:rsidRDefault="000F0AC4" w:rsidP="009734C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0F0AC4" w:rsidRPr="002144C3" w:rsidRDefault="000F0AC4" w:rsidP="009734C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可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</w:tcBorders>
            <w:vAlign w:val="center"/>
          </w:tcPr>
          <w:p w:rsidR="000F0AC4" w:rsidRPr="002144C3" w:rsidRDefault="000F0AC4" w:rsidP="009734C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0F0AC4" w:rsidRPr="002144C3" w:rsidRDefault="000F0AC4" w:rsidP="009734C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483" w:type="dxa"/>
            <w:tcBorders>
              <w:top w:val="single" w:sz="2" w:space="0" w:color="auto"/>
            </w:tcBorders>
            <w:vAlign w:val="center"/>
          </w:tcPr>
          <w:p w:rsidR="000F0AC4" w:rsidRPr="002144C3" w:rsidRDefault="000F0AC4" w:rsidP="009734C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0F0AC4" w:rsidRPr="002144C3" w:rsidRDefault="000F0AC4" w:rsidP="009734C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0F0AC4" w:rsidRPr="006A3CEF" w:rsidTr="009734C1">
        <w:trPr>
          <w:gridAfter w:val="1"/>
          <w:wAfter w:w="6" w:type="dxa"/>
          <w:trHeight w:val="416"/>
        </w:trPr>
        <w:tc>
          <w:tcPr>
            <w:tcW w:w="1555" w:type="dxa"/>
            <w:vAlign w:val="center"/>
          </w:tcPr>
          <w:p w:rsidR="000F0AC4" w:rsidRPr="002144C3" w:rsidRDefault="000F0AC4" w:rsidP="009734C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上台分享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:rsidR="000F0AC4" w:rsidRPr="00FD1F2C" w:rsidRDefault="000F0AC4" w:rsidP="000F0AC4">
            <w:pPr>
              <w:pStyle w:val="a4"/>
              <w:numPr>
                <w:ilvl w:val="0"/>
                <w:numId w:val="7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總能流暢且迅速地說出以正確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及語調說出指定的目標句子。</w:t>
            </w:r>
          </w:p>
        </w:tc>
        <w:tc>
          <w:tcPr>
            <w:tcW w:w="2127" w:type="dxa"/>
            <w:tcBorders>
              <w:top w:val="single" w:sz="2" w:space="0" w:color="auto"/>
            </w:tcBorders>
            <w:vAlign w:val="center"/>
          </w:tcPr>
          <w:p w:rsidR="000F0AC4" w:rsidRPr="00FD1F2C" w:rsidRDefault="000F0AC4" w:rsidP="000F0AC4">
            <w:pPr>
              <w:pStyle w:val="a4"/>
              <w:numPr>
                <w:ilvl w:val="0"/>
                <w:numId w:val="7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能以尚稱</w:t>
            </w:r>
            <w:r>
              <w:rPr>
                <w:rFonts w:eastAsia="標楷體" w:hint="eastAsia"/>
                <w:noProof/>
              </w:rPr>
              <w:t>流暢且迅速地說出以尚稱正確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及語調說出指定的目標句子。</w:t>
            </w: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:rsidR="000F0AC4" w:rsidRPr="00FD1F2C" w:rsidRDefault="000F0AC4" w:rsidP="000F0AC4">
            <w:pPr>
              <w:pStyle w:val="a4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以不流暢且不迅速的速度說出不太準確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及語調，且需要老師少許的協助說完指定的目標句子。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</w:tcBorders>
            <w:vAlign w:val="center"/>
          </w:tcPr>
          <w:p w:rsidR="000F0AC4" w:rsidRPr="009B1A3E" w:rsidRDefault="000F0AC4" w:rsidP="000F0AC4">
            <w:pPr>
              <w:pStyle w:val="a4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9B1A3E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老師</w:t>
            </w:r>
            <w:r w:rsidRPr="009B1A3E">
              <w:rPr>
                <w:rFonts w:ascii="標楷體" w:eastAsia="標楷體" w:hAnsi="標楷體"/>
              </w:rPr>
              <w:t>協助下</w:t>
            </w:r>
            <w:r>
              <w:rPr>
                <w:rFonts w:ascii="標楷體" w:eastAsia="標楷體" w:hAnsi="標楷體" w:hint="eastAsia"/>
              </w:rPr>
              <w:t>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以不流暢且不迅速的速度說出不太準確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及語調，且需要老師許多的協助才能說完指定的目標句子。</w:t>
            </w:r>
          </w:p>
        </w:tc>
        <w:tc>
          <w:tcPr>
            <w:tcW w:w="1483" w:type="dxa"/>
            <w:tcBorders>
              <w:top w:val="single" w:sz="2" w:space="0" w:color="auto"/>
            </w:tcBorders>
            <w:vAlign w:val="center"/>
          </w:tcPr>
          <w:p w:rsidR="000F0AC4" w:rsidRPr="002144C3" w:rsidRDefault="000F0AC4" w:rsidP="009734C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0F0AC4" w:rsidRPr="00E14A65" w:rsidRDefault="000F0AC4" w:rsidP="009734C1">
            <w:pPr>
              <w:jc w:val="center"/>
              <w:rPr>
                <w:rFonts w:eastAsia="標楷體"/>
                <w:noProof/>
              </w:rPr>
            </w:pPr>
            <w:r w:rsidRPr="00E14A65">
              <w:rPr>
                <w:rFonts w:eastAsia="標楷體"/>
                <w:b/>
                <w:noProof/>
              </w:rPr>
              <w:t>D</w:t>
            </w:r>
            <w:r w:rsidRPr="00E14A65">
              <w:rPr>
                <w:rFonts w:eastAsia="標楷體"/>
                <w:b/>
                <w:noProof/>
              </w:rPr>
              <w:t>級</w:t>
            </w:r>
          </w:p>
        </w:tc>
      </w:tr>
      <w:tr w:rsidR="000F0AC4" w:rsidRPr="006A3CEF" w:rsidTr="009734C1">
        <w:trPr>
          <w:gridAfter w:val="1"/>
          <w:wAfter w:w="6" w:type="dxa"/>
          <w:trHeight w:val="2012"/>
        </w:trPr>
        <w:tc>
          <w:tcPr>
            <w:tcW w:w="1555" w:type="dxa"/>
            <w:vAlign w:val="center"/>
          </w:tcPr>
          <w:p w:rsidR="000F0AC4" w:rsidRPr="004E6485" w:rsidRDefault="000F0AC4" w:rsidP="009734C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評</w:t>
            </w:r>
          </w:p>
          <w:p w:rsidR="000F0AC4" w:rsidRPr="004E6485" w:rsidRDefault="000F0AC4" w:rsidP="009734C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分</w:t>
            </w:r>
          </w:p>
          <w:p w:rsidR="000F0AC4" w:rsidRPr="004E6485" w:rsidRDefault="000F0AC4" w:rsidP="009734C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指</w:t>
            </w:r>
          </w:p>
          <w:p w:rsidR="000F0AC4" w:rsidRPr="004E6485" w:rsidRDefault="000F0AC4" w:rsidP="009734C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引</w:t>
            </w:r>
          </w:p>
          <w:p w:rsidR="000F0AC4" w:rsidRPr="004E6485" w:rsidRDefault="000F0AC4" w:rsidP="009734C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</w:p>
        </w:tc>
        <w:tc>
          <w:tcPr>
            <w:tcW w:w="1842" w:type="dxa"/>
            <w:vAlign w:val="center"/>
          </w:tcPr>
          <w:p w:rsidR="000F0AC4" w:rsidRPr="00705224" w:rsidRDefault="000F0AC4" w:rsidP="000F0AC4">
            <w:pPr>
              <w:pStyle w:val="a4"/>
              <w:numPr>
                <w:ilvl w:val="0"/>
                <w:numId w:val="7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能以適切的發音及速度</w:t>
            </w:r>
            <w:r>
              <w:rPr>
                <w:rFonts w:eastAsia="標楷體" w:hint="eastAsia"/>
                <w:noProof/>
              </w:rPr>
              <w:t>說出</w:t>
            </w:r>
            <w:r w:rsidRPr="00705224">
              <w:rPr>
                <w:rFonts w:eastAsia="標楷體" w:hint="eastAsia"/>
                <w:noProof/>
              </w:rPr>
              <w:t>簡易句型的句子。</w:t>
            </w:r>
          </w:p>
          <w:p w:rsidR="000F0AC4" w:rsidRPr="00705224" w:rsidRDefault="000F0AC4" w:rsidP="000F0AC4">
            <w:pPr>
              <w:pStyle w:val="a4"/>
              <w:numPr>
                <w:ilvl w:val="0"/>
                <w:numId w:val="7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能以適切的發音、語調說出字詞語句，並能運用所學句型做表達。</w:t>
            </w:r>
          </w:p>
        </w:tc>
        <w:tc>
          <w:tcPr>
            <w:tcW w:w="2127" w:type="dxa"/>
            <w:vAlign w:val="center"/>
          </w:tcPr>
          <w:p w:rsidR="000F0AC4" w:rsidRPr="00705224" w:rsidRDefault="000F0AC4" w:rsidP="000F0AC4">
            <w:pPr>
              <w:pStyle w:val="a4"/>
              <w:numPr>
                <w:ilvl w:val="0"/>
                <w:numId w:val="7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</w:t>
            </w:r>
            <w:r>
              <w:rPr>
                <w:rFonts w:eastAsia="標楷體" w:hint="eastAsia"/>
                <w:noProof/>
              </w:rPr>
              <w:t>說</w:t>
            </w:r>
            <w:r w:rsidRPr="00705224">
              <w:rPr>
                <w:rFonts w:eastAsia="標楷體" w:hint="eastAsia"/>
                <w:noProof/>
              </w:rPr>
              <w:t>出字彙及簡單語句，時有不適切的停頓。</w:t>
            </w:r>
          </w:p>
          <w:p w:rsidR="000F0AC4" w:rsidRPr="00705224" w:rsidRDefault="000F0AC4" w:rsidP="000F0AC4">
            <w:pPr>
              <w:pStyle w:val="a4"/>
              <w:numPr>
                <w:ilvl w:val="0"/>
                <w:numId w:val="7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能以尚稱適切的發音及語調，說出字詞句時有不適切的停頓。而且能嘗試運用所學句型做表</w:t>
            </w:r>
            <w:r w:rsidRPr="00705224">
              <w:rPr>
                <w:rFonts w:eastAsia="標楷體" w:hint="eastAsia"/>
                <w:noProof/>
              </w:rPr>
              <w:lastRenderedPageBreak/>
              <w:t>達，時有錯誤。</w:t>
            </w:r>
          </w:p>
        </w:tc>
        <w:tc>
          <w:tcPr>
            <w:tcW w:w="1984" w:type="dxa"/>
            <w:vAlign w:val="center"/>
          </w:tcPr>
          <w:p w:rsidR="000F0AC4" w:rsidRPr="00705224" w:rsidRDefault="000F0AC4" w:rsidP="000F0AC4">
            <w:pPr>
              <w:pStyle w:val="a4"/>
              <w:numPr>
                <w:ilvl w:val="0"/>
                <w:numId w:val="7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lastRenderedPageBreak/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說</w:t>
            </w:r>
            <w:r w:rsidRPr="00705224">
              <w:rPr>
                <w:rFonts w:eastAsia="標楷體" w:hint="eastAsia"/>
                <w:noProof/>
              </w:rPr>
              <w:t>出字彙及簡單語句。</w:t>
            </w:r>
          </w:p>
          <w:p w:rsidR="000F0AC4" w:rsidRPr="00705224" w:rsidRDefault="000F0AC4" w:rsidP="000F0AC4">
            <w:pPr>
              <w:pStyle w:val="a4"/>
              <w:numPr>
                <w:ilvl w:val="0"/>
                <w:numId w:val="7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僅能有限地說出字詞語句。</w:t>
            </w:r>
          </w:p>
        </w:tc>
        <w:tc>
          <w:tcPr>
            <w:tcW w:w="1985" w:type="dxa"/>
            <w:gridSpan w:val="2"/>
            <w:vAlign w:val="center"/>
          </w:tcPr>
          <w:p w:rsidR="000F0AC4" w:rsidRPr="00705224" w:rsidRDefault="000F0AC4" w:rsidP="000F0AC4">
            <w:pPr>
              <w:pStyle w:val="a4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說</w:t>
            </w:r>
            <w:r w:rsidRPr="00705224">
              <w:rPr>
                <w:rFonts w:eastAsia="標楷體" w:hint="eastAsia"/>
                <w:noProof/>
              </w:rPr>
              <w:t>出字彙及簡單語句。</w:t>
            </w:r>
          </w:p>
          <w:p w:rsidR="000F0AC4" w:rsidRPr="00705224" w:rsidRDefault="000F0AC4" w:rsidP="000F0AC4">
            <w:pPr>
              <w:pStyle w:val="a4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僅能有限地說出字詞語句。</w:t>
            </w:r>
          </w:p>
        </w:tc>
        <w:tc>
          <w:tcPr>
            <w:tcW w:w="1483" w:type="dxa"/>
            <w:vAlign w:val="center"/>
          </w:tcPr>
          <w:p w:rsidR="000F0AC4" w:rsidRPr="002144C3" w:rsidRDefault="000F0AC4" w:rsidP="009734C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0F0AC4" w:rsidRPr="004E6485" w:rsidRDefault="000F0AC4" w:rsidP="009734C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0F0AC4" w:rsidRPr="006A3CEF" w:rsidTr="009734C1">
        <w:trPr>
          <w:trHeight w:val="1315"/>
        </w:trPr>
        <w:tc>
          <w:tcPr>
            <w:tcW w:w="1555" w:type="dxa"/>
            <w:vAlign w:val="center"/>
          </w:tcPr>
          <w:p w:rsidR="000F0AC4" w:rsidRPr="00EC3589" w:rsidRDefault="000F0AC4" w:rsidP="009734C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0F0AC4" w:rsidRPr="00EC3589" w:rsidRDefault="000F0AC4" w:rsidP="009734C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0F0AC4" w:rsidRPr="00EC3589" w:rsidRDefault="000F0AC4" w:rsidP="009734C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0F0AC4" w:rsidRPr="00656BCB" w:rsidRDefault="000F0AC4" w:rsidP="009734C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9427" w:type="dxa"/>
            <w:gridSpan w:val="7"/>
            <w:vAlign w:val="center"/>
          </w:tcPr>
          <w:p w:rsidR="000F0AC4" w:rsidRPr="00B77766" w:rsidRDefault="00B77766" w:rsidP="00B77766">
            <w:pPr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 w:rsidRPr="00B77766">
              <w:rPr>
                <w:rFonts w:ascii="標楷體" w:eastAsia="標楷體" w:hAnsi="標楷體" w:hint="eastAsia"/>
                <w:color w:val="000000" w:themeColor="text1"/>
                <w:highlight w:val="lightGray"/>
              </w:rPr>
              <w:t>二、</w:t>
            </w:r>
            <w:r w:rsidR="000F0AC4" w:rsidRPr="00B77766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實作(上台分享)</w:t>
            </w:r>
            <w:r w:rsidR="000F0AC4" w:rsidRPr="00B77766">
              <w:rPr>
                <w:rFonts w:ascii="新細明體" w:hAnsi="新細明體"/>
                <w:color w:val="000000" w:themeColor="text1"/>
              </w:rPr>
              <w:t xml:space="preserve"> </w:t>
            </w:r>
          </w:p>
        </w:tc>
      </w:tr>
      <w:tr w:rsidR="000F0AC4" w:rsidRPr="006A3CEF" w:rsidTr="009734C1">
        <w:trPr>
          <w:gridAfter w:val="1"/>
          <w:wAfter w:w="6" w:type="dxa"/>
          <w:trHeight w:val="971"/>
        </w:trPr>
        <w:tc>
          <w:tcPr>
            <w:tcW w:w="1555" w:type="dxa"/>
            <w:vAlign w:val="center"/>
          </w:tcPr>
          <w:p w:rsidR="000F0AC4" w:rsidRPr="002144C3" w:rsidRDefault="000F0AC4" w:rsidP="009734C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0F0AC4" w:rsidRPr="002144C3" w:rsidRDefault="000F0AC4" w:rsidP="009734C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42" w:type="dxa"/>
            <w:vAlign w:val="center"/>
          </w:tcPr>
          <w:p w:rsidR="000F0AC4" w:rsidRPr="006A3CEF" w:rsidRDefault="000F0AC4" w:rsidP="009734C1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2127" w:type="dxa"/>
            <w:vAlign w:val="center"/>
          </w:tcPr>
          <w:p w:rsidR="000F0AC4" w:rsidRPr="006A3CEF" w:rsidRDefault="000F0AC4" w:rsidP="009734C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6A3CEF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1984" w:type="dxa"/>
            <w:vAlign w:val="center"/>
          </w:tcPr>
          <w:p w:rsidR="000F0AC4" w:rsidRPr="006A3CEF" w:rsidRDefault="000F0AC4" w:rsidP="009734C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843" w:type="dxa"/>
            <w:vAlign w:val="center"/>
          </w:tcPr>
          <w:p w:rsidR="000F0AC4" w:rsidRPr="006A3CEF" w:rsidRDefault="000F0AC4" w:rsidP="009734C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625" w:type="dxa"/>
            <w:gridSpan w:val="2"/>
            <w:vAlign w:val="center"/>
          </w:tcPr>
          <w:p w:rsidR="000F0AC4" w:rsidRPr="006A3CEF" w:rsidRDefault="000F0AC4" w:rsidP="009734C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0F0AC4" w:rsidRPr="00D345C7" w:rsidRDefault="000F0AC4" w:rsidP="000F0AC4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>
        <w:rPr>
          <w:rFonts w:eastAsia="標楷體" w:hint="eastAsia"/>
          <w:b/>
          <w:noProof/>
        </w:rPr>
        <w:t>：可由授課教師達成共識轉化自訂分數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</w:p>
    <w:p w:rsidR="000F0AC4" w:rsidRPr="0095536A" w:rsidRDefault="000F0AC4" w:rsidP="000F0AC4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</w:p>
    <w:p w:rsidR="001F21B3" w:rsidRPr="000F0AC4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0F0AC4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366" w:rsidRDefault="00830366" w:rsidP="000F0AC4">
      <w:r>
        <w:separator/>
      </w:r>
    </w:p>
  </w:endnote>
  <w:endnote w:type="continuationSeparator" w:id="0">
    <w:p w:rsidR="00830366" w:rsidRDefault="00830366" w:rsidP="000F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lay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366" w:rsidRDefault="00830366" w:rsidP="000F0AC4">
      <w:r>
        <w:separator/>
      </w:r>
    </w:p>
  </w:footnote>
  <w:footnote w:type="continuationSeparator" w:id="0">
    <w:p w:rsidR="00830366" w:rsidRDefault="00830366" w:rsidP="000F0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086D4B"/>
    <w:multiLevelType w:val="hybridMultilevel"/>
    <w:tmpl w:val="4ECECCE4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3" w15:restartNumberingAfterBreak="0">
    <w:nsid w:val="2F7A260C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 w15:restartNumberingAfterBreak="0">
    <w:nsid w:val="3DBD3CFA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5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6" w15:restartNumberingAfterBreak="0">
    <w:nsid w:val="69720EFC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7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49"/>
    <w:rsid w:val="000F0AC4"/>
    <w:rsid w:val="00106039"/>
    <w:rsid w:val="00165312"/>
    <w:rsid w:val="001F21B3"/>
    <w:rsid w:val="004D155E"/>
    <w:rsid w:val="00564FBE"/>
    <w:rsid w:val="006177D7"/>
    <w:rsid w:val="006275BF"/>
    <w:rsid w:val="006E3FFC"/>
    <w:rsid w:val="00830366"/>
    <w:rsid w:val="008F12DA"/>
    <w:rsid w:val="0095283F"/>
    <w:rsid w:val="00A75F1B"/>
    <w:rsid w:val="00B13049"/>
    <w:rsid w:val="00B77766"/>
    <w:rsid w:val="00DB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0FA8A2"/>
  <w15:chartTrackingRefBased/>
  <w15:docId w15:val="{88E4466A-2D0C-4D1C-8270-CF9F876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7D7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6177D7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link w:val="a4"/>
    <w:uiPriority w:val="34"/>
    <w:locked/>
    <w:rsid w:val="006177D7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0F0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0AC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0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0A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.blog.voicetube.com/archives/83675/" TargetMode="External"/><Relationship Id="rId13" Type="http://schemas.openxmlformats.org/officeDocument/2006/relationships/hyperlink" Target="https://youtu.be/kFrgxJnztnk" TargetMode="External"/><Relationship Id="rId18" Type="http://schemas.openxmlformats.org/officeDocument/2006/relationships/hyperlink" Target="https://www.youtube.com/watch?v=zmNcToKvVZ4" TargetMode="External"/><Relationship Id="rId26" Type="http://schemas.openxmlformats.org/officeDocument/2006/relationships/hyperlink" Target="http://www.cavesbooks.com.tw/CET/ArtContent_tw.aspx?CDE=ART20130826102621XL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o_Fxfd7bn8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PePymheJcbc" TargetMode="External"/><Relationship Id="rId17" Type="http://schemas.openxmlformats.org/officeDocument/2006/relationships/hyperlink" Target="https://youtu.be/lJToF8D9bdU" TargetMode="External"/><Relationship Id="rId25" Type="http://schemas.openxmlformats.org/officeDocument/2006/relationships/hyperlink" Target="https://www.youtube.com/watch?v=Sm0lziolZy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g0OwMIlrVwA" TargetMode="External"/><Relationship Id="rId20" Type="http://schemas.openxmlformats.org/officeDocument/2006/relationships/hyperlink" Target="https://www.youtube.com/watch?v=rhbdSv8YIk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lpEc5nHqO2c" TargetMode="External"/><Relationship Id="rId24" Type="http://schemas.openxmlformats.org/officeDocument/2006/relationships/hyperlink" Target="https://www.youtube.com/watch?v=sNsRQaqhL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HQZr2S8XBA" TargetMode="External"/><Relationship Id="rId23" Type="http://schemas.openxmlformats.org/officeDocument/2006/relationships/hyperlink" Target="https://www.youtube.com/watch?v=gsDnfdwu8gQ" TargetMode="External"/><Relationship Id="rId28" Type="http://schemas.openxmlformats.org/officeDocument/2006/relationships/hyperlink" Target="https://www.youtube.com/watch?v=La6IKmPRMoo" TargetMode="External"/><Relationship Id="rId10" Type="http://schemas.openxmlformats.org/officeDocument/2006/relationships/hyperlink" Target="https://roxie616.com/learn-how-to-read-english-for-beginner/" TargetMode="External"/><Relationship Id="rId19" Type="http://schemas.openxmlformats.org/officeDocument/2006/relationships/hyperlink" Target="https://www.tatlerasia.com/power-purpose/sustainability/earthday-origin-zh-ha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easyedu.com.tw/blog/news/2022/03/world-earth-day" TargetMode="External"/><Relationship Id="rId14" Type="http://schemas.openxmlformats.org/officeDocument/2006/relationships/hyperlink" Target="https://www.youtube.com/watch?v=JhVhFfZC6Bs" TargetMode="External"/><Relationship Id="rId22" Type="http://schemas.openxmlformats.org/officeDocument/2006/relationships/hyperlink" Target="https://www.youtube.com/watch?v=phnnI_zAuco" TargetMode="External"/><Relationship Id="rId27" Type="http://schemas.openxmlformats.org/officeDocument/2006/relationships/hyperlink" Target="https://engoo.com.tw/blog/%E4%B8%BB%E9%A1%8C%E9%A1%9E/a-dream-withing-a-dream-english-poe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8E7C-1C7D-4B44-B60C-58696173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1022</Words>
  <Characters>5828</Characters>
  <Application>Microsoft Office Word</Application>
  <DocSecurity>0</DocSecurity>
  <Lines>48</Lines>
  <Paragraphs>13</Paragraphs>
  <ScaleCrop>false</ScaleCrop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dcterms:created xsi:type="dcterms:W3CDTF">2024-06-04T07:24:00Z</dcterms:created>
  <dcterms:modified xsi:type="dcterms:W3CDTF">2024-06-06T05:28:00Z</dcterms:modified>
</cp:coreProperties>
</file>