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75" w:rsidRDefault="00EA3732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 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2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學期部定課程【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健康與體育</w:t>
      </w:r>
      <w:r>
        <w:rPr>
          <w:rFonts w:ascii="標楷體" w:eastAsia="標楷體" w:hAnsi="標楷體" w:cs="標楷體"/>
          <w:b/>
          <w:sz w:val="28"/>
          <w:szCs w:val="28"/>
        </w:rPr>
        <w:t>領域】課程計畫</w:t>
      </w:r>
    </w:p>
    <w:tbl>
      <w:tblPr>
        <w:tblStyle w:val="aa"/>
        <w:tblW w:w="148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275"/>
        <w:gridCol w:w="1695"/>
        <w:gridCol w:w="1845"/>
        <w:gridCol w:w="1815"/>
        <w:gridCol w:w="1890"/>
        <w:gridCol w:w="2115"/>
        <w:gridCol w:w="1980"/>
        <w:gridCol w:w="1410"/>
      </w:tblGrid>
      <w:tr w:rsidR="00CF1175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學習目標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(可循原來格式)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CF1175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CF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CF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CF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CF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CF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CF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單元一、健康習慣真重要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活動一、潔牙行動家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單元四、運動新體驗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活動一、動靜平衡有一套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登革熱防治教育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Da-I-1 日常生活中的基本衛生習慣。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3a-I-1 嘗試練習簡易的健康相關技能。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1.建立基本衛生習慣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2.簡易的健康相關技能。</w:t>
            </w:r>
          </w:p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法定：登革熱防治-1 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單元一、健康習慣真重要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活動一、潔牙行動家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單元四、運動新體驗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活動二、跳箱遊戲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Da-I-1 日常生活中的基本衛生習慣。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Ia-I-1 滾翻、支撐、平衡、懸垂遊戲。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2c-I-2 表現認真參與的學習態度。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3c-I-1 表現基本動作與模仿的能力。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1.學習潔牙基本能力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2.認真投入各項體適能遊戲。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法定：家庭</w:t>
            </w:r>
            <w:r w:rsidR="00767C81" w:rsidRPr="00767C81">
              <w:rPr>
                <w:rFonts w:ascii="標楷體" w:eastAsia="標楷體" w:hAnsi="標楷體" w:cs="標楷體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單元一、健康習慣真重要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活動一、潔牙行動家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單元四、運動新體驗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活動三、體操挑戰活動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Da-I-1 日常生活中的基本衛生習慣。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Ab-I-1 體適能遊戲。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3a-I-1 嘗試練習簡易的健康相關技能。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3c-I-2 表現安全的身體活動行為。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1.日常生活中的基本衛生習慣。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2.認真投入各項體適能遊戲。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課綱：法治-6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單元一、健康習慣真重要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活動一、潔牙行動家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單元五、運動GO！GO！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活動一、運動安全三部曲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健體-E-A1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Da-I-1 日常生活中的基本衛生習慣。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Cb-I-1 運動安全常識、運動對身體健康的益處。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3a-I-1 嘗試練習簡易的健康相關技能。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4a-I-2 養成健康的生活習慣。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1.認真投入班級體育活動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2.養成潔牙好習慣。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CF1175" w:rsidP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單元一、健康習慣真重要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活動二、每天不忘的好習慣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單元五、運動GO！GO！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活動二、小小運動家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Cb-I-1 運動安全常識、運動對身體健康的益處。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Cb-I-2 班級體育活動。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4a-I-2 養成健康的生活習慣。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1.運動安全常識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2.養成健康的生活習慣。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單元一、健康習慣真重要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活動二、每天不忘的好習慣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單元五、運動GO！GO！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活動三、跳出活力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Fb-I-1 個人對健康的自我覺察與行為表現。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Ic-I-1 民俗運動基本動作與遊戲。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1c-I-1 認識身體活動的基本動作。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2c-I-2 表現認真參與的學習態度。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1.建立良好運動習慣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2.養成良好的健康習慣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單元二、讓家人更親近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活動一、我愛家人，家人愛我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單元五、運動GO！GO！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活動三、跳出活力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健體-E-B1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Fa-I-2 與家人及朋友和諧相處的方式。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Ic-I-1 民俗運動基本動作與遊戲。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3b-I-2 能於引導下，表現簡易的人際溝通互動技能。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4c-I-2 選擇適合個人 的身體活動。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1.能與家人及朋友和諧相處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2.認真投入民俗運動遊戲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單元二、讓家人更親近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活動一、我愛家人，家人愛我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單元六、我喜歡玩球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活動一、有趣的拋球遊戲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健體-E-B1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Fa-I-2 與家人及朋友和諧相處的方式。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Ha-I-1 網／牆性球類運動相關的簡易拋、接、控、擊、持拍及拍、擲、傳、滾之手眼動作協調、力量及。準確性控球動作。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1c-I-1 認識身體活動的基本動作。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2c-I-1 表現尊重的團 體互動行為。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1.認真投入球類拋接遊戲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2.與家人及朋友和諧相處</w:t>
            </w:r>
          </w:p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■線上教學</w:t>
            </w: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單元二、讓家人更親近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活動一、我愛家人，家人愛我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單元六、我喜歡玩球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活動一、有趣的拋球遊戲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健體-E-B1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Fa-I-2 與家人及朋友和諧相處的方式。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Ha-I-1 網／牆性球類運動相關的簡易拋、接、控、擊、持拍及拍、擲、傳、滾之手眼動作協調、力量及。準確性控球動作。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3b-I-2 能於引導下，表現簡易的人際溝通互動技能。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4d-I-2 利用學校或社區資源從事身體活動。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1.簡易拋、接、控、擊、持拍及拍、擲、傳、滾之手眼動作協調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2.與家人及朋友和諧相處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單元二、讓家人更親近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活動二、家庭休閒樂趣多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單元六、我喜歡玩球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活動二、推推樂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健體-E-B1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Fa-I-2 與家人及朋友和諧相處的方式。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Ha-I-1 網／牆性球類運動相關的簡易拋、接、控、擊、持拍及拍、擲、傳、滾之手眼動作協調、力量及。準確性控球動作。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1c-I-1 認識身體活動的基本動作。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1.簡易拋、接、控、擊、持拍及拍、擲、傳、滾之手眼動作協調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2.能分享跟家人的休閒活動。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單元二、讓家人更親近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活動二、家庭休閒樂趣多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喜歡玩球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活動三、我是踢球高手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健體-E-B1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Fa-I-2 與家人及朋友和諧相處的方式。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Hb-I-1 陣地攻守性球類運動相關的簡易拍、拋、接、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擲、傳、滾及踢、控、停之手眼、手腳動作協調、力量及準確性控球動作。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2c-I-1 表現尊重的團體互動行為。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3d-I-1 應用基本動作常識，處理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練習或遊戲問題。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1.簡易拋、接、控、擊、持拍及拍、擲、傳、滾之手眼動作協調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2.能分享跟家人的休閒活動。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單元二、讓家人更親近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活動二、家庭休閒樂趣多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單元六、我喜歡玩球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活動三、我是踢球高手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健體-E-B1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Fa-I-2 與家人及朋友和諧相處的方式。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Hb-I-1 陣地攻守性球類運動相關的簡易拍、拋、接、擲、傳、滾及踢、控、停之手眼、手腳動作協調、力量及準確性控球動作。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1c-I-1 認識身體活動的基本動作。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1.簡易拋、接、控、擊、持拍及拍、擲、傳、滾之手眼動作協調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2.能分享跟家人的休閒活動。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■線上教學</w:t>
            </w: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單元三、健康舒適的社區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活動一、阿德的新社區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單元六、我喜歡玩球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活動四、運球前進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Ca-I-1 生活中與健康相關的環境。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Hb-I-1 陣地攻守性球類運動相關的簡易拍、拋、接、擲、傳、滾及踢、控、停之手眼、手腳動作協調、力量及準確性控球動作。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2a-I-2 感受健康問題對自己造成的威脅性。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1.對於自己所處環境之舒適度之覺察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2.從球類運動獲得樂趣。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單元三、健康舒適的社區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活動一、阿德的新社區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單元六、我喜歡玩球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活動四、運球前進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Ca-I-1 生活中與健康相關的環境。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Hb-I-1 陣地攻守性球類運動相關的簡易拍、拋、接、擲、傳、滾及踢、控、停之手眼、手腳動作協調、力量及準確性控球動作。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2c-I-1 表現尊重的團體互動行為。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1.簡易拋、接、控、擊、持拍及拍、擲、傳、滾之手眼動作協調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2.從球類運動獲得樂趣。</w:t>
            </w:r>
          </w:p>
          <w:p w:rsidR="00CF1175" w:rsidRDefault="00CF11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單元三、健康舒適的社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區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活動一、阿德的新社區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單元七、運動萬花筒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活動一、休閒FUN輕鬆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健體-E-C1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Ca-I-1 生活中與健康相關的環境。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Cd-I-1 戶外休閒運動入門遊戲。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1a-I-1 認識基本的健康常識。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2a-I-2 感受健康問題對自己造成的威脅性。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1.對於自己所處環境的認識與連結。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2.戶外休閒運動的學習。</w:t>
            </w:r>
          </w:p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課綱：生涯-6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單元三、健康舒適的社區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活動一、阿德的新社區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單元七、運動萬花筒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活動二、武林高手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Ca-I-1 生活中與健康相關的環境。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Cd-I-1 戶外休閒運動入門遊戲。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1a-I-1 認識基本的健康常識。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2a-I-2 感受健康問題對自己造成的威脅性。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1.戶外休閒運動的學習。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2.樂於參與社區活動。</w:t>
            </w:r>
          </w:p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課綱：生涯-6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單元三、健康舒適的社區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活動一、阿德的新社區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單元七、運動萬花筒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活動三、蜘蛛人考驗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Ca-I-1 生活中與健康相關的環境。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Cd-I-1 戶外休閒運動入門遊戲。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4c-I-1 認識與身體活動相關資源。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4c-I-2 選擇適合個人的身體活動。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1.選擇適合個人的身體活動。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2.樂於參與社區活動。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課綱：生涯-6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■線上教學</w:t>
            </w: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單元三、健康舒適的社區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活動二、維護社區環境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單元七、運動萬花筒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活動四、跳躍精靈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Ca-I-1 生活中與健康相關的環境。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Ga-I-1 走、跑、跳與投擲遊戲。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2a-I-1 發覺影響健康的生活態度與行為。</w:t>
            </w:r>
          </w:p>
          <w:p w:rsidR="00CF1175" w:rsidRDefault="00EA3732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1c-I-2 認識基本的運動常識。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1.學習維護社區環境的基本能力。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2.走、跑、跳與投擲遊戲的流暢性。</w:t>
            </w:r>
          </w:p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課綱：品德-6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單元三、健康舒適的社區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活動二、維護社區環境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單元八、玩水樂翻天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活動一、水域活動快樂多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活動二、泳池衛生維護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健體-E-C1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Cc-I-1 水域休閒運動入門遊戲。Gb-I-1 游泳池安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全與衛生常識。浮。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2d-I-2 接受並體驗多 元性身體活動。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3d-I-1 應用基本動作常識，處理練習或遊戲問題。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1.游泳池安全與衛生常識。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2.學習維護社區環境的基本能力。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法定：游泳與自救</w:t>
            </w:r>
            <w:r w:rsidR="00767C81" w:rsidRPr="00767C81">
              <w:rPr>
                <w:rFonts w:ascii="標楷體" w:eastAsia="標楷體" w:hAnsi="標楷體" w:cs="標楷體"/>
                <w:sz w:val="22"/>
                <w:szCs w:val="22"/>
              </w:rPr>
              <w:t>海 E2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單元三、健康舒適的社區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活動二、維護社區環境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單元八、玩水樂翻天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活動三、水中韻律呼吸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Ca-I-1 生活中與健康相關的環境。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Gb-I-1 游泳池安全與衛生常識。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2a-I-1 發覺影響健康的生活態度與行為。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2d-I-2 接受並體驗多 元性身體活動。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1.學習維護社區環境的基本能力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2.水上活動的安全基本知識。</w:t>
            </w:r>
          </w:p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法定：游泳與自救</w:t>
            </w:r>
            <w:r w:rsidR="00767C81" w:rsidRPr="00767C81">
              <w:rPr>
                <w:rFonts w:ascii="標楷體" w:eastAsia="標楷體" w:hAnsi="標楷體" w:cs="標楷體"/>
                <w:sz w:val="22"/>
                <w:szCs w:val="22"/>
              </w:rPr>
              <w:t>海 E2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F1175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單元三、健康舒適的社區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活動二、維護社區環境</w:t>
            </w:r>
          </w:p>
          <w:p w:rsidR="00CF1175" w:rsidRDefault="00EA3732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單元八、玩水樂翻天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活動三、水中韻律呼吸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健體-E-C1</w:t>
            </w:r>
          </w:p>
          <w:p w:rsidR="00CF1175" w:rsidRDefault="00EA373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健體-E-A2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Ca-I-1 生活中與健康相關的環境。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Cc-I-1 水域休閒運動入門遊戲。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2a-I-1 發覺影響健康的生活態度與行為。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2d-I-2 接受並體驗多 元性身體活動。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1.學習維護社區環境的基本能力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2.水上活動的安全基本知識。</w:t>
            </w:r>
          </w:p>
          <w:p w:rsidR="00CF1175" w:rsidRDefault="00CF117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CF1175" w:rsidRDefault="00EA3732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175" w:rsidRDefault="00EA3732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法定：游泳與自救</w:t>
            </w:r>
            <w:r w:rsidR="00767C81" w:rsidRPr="00767C81">
              <w:rPr>
                <w:rFonts w:ascii="標楷體" w:eastAsia="標楷體" w:hAnsi="標楷體" w:cs="標楷體"/>
                <w:sz w:val="22"/>
                <w:szCs w:val="22"/>
              </w:rPr>
              <w:t>海 E2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sz w:val="22"/>
                <w:szCs w:val="22"/>
              </w:rPr>
              <w:t>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75" w:rsidRDefault="00CF1175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F1175" w:rsidRDefault="00EA3732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CF1175" w:rsidRDefault="00EA3732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(例：法定/課綱：議題-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)。</w:t>
      </w:r>
    </w:p>
    <w:p w:rsidR="00CF1175" w:rsidRDefault="00EA3732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CF1175" w:rsidRDefault="00EA3732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CF1175" w:rsidRDefault="00EA3732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（三）請與表件参-2(e-2)「法律規定教育議題或重要宣導融入課程規劃檢核表」相對照。</w:t>
      </w:r>
    </w:p>
    <w:p w:rsidR="00CF1175" w:rsidRDefault="00EA3732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CF1175" w:rsidRDefault="00EA3732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CF1175" w:rsidRDefault="00EA3732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CF1175" w:rsidRDefault="00EA3732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CF1175" w:rsidRDefault="00EA3732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CF1175" w:rsidRDefault="00EA3732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CF1175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75"/>
    <w:rsid w:val="00767C81"/>
    <w:rsid w:val="00CF1175"/>
    <w:rsid w:val="00E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D86D0-F2E3-40AC-98FB-39895225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gbdRTIxitE9VUHc5cnpMCXNvuw==">CgMxLjAyCGguZ2pkZ3hzOAByITFhazcwSGFJMzBiQlVtbnJnWTJ0X19acjc2cjVsejFNag==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2024-06-11T07:23:00Z</dcterms:created>
  <dcterms:modified xsi:type="dcterms:W3CDTF">2024-06-14T06:40:00Z</dcterms:modified>
</cp:coreProperties>
</file>