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F" w:rsidRPr="00C2223E" w:rsidRDefault="0045625F" w:rsidP="00A028EA">
      <w:pPr>
        <w:spacing w:after="180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附件伍</w:t>
      </w:r>
      <w:r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</w:p>
    <w:p w:rsidR="0045625F" w:rsidRPr="00A028EA" w:rsidRDefault="0045625F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【英語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(</w:t>
      </w:r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九年一貫</w:t>
      </w:r>
      <w:r w:rsidRPr="00A028EA">
        <w:rPr>
          <w:rFonts w:ascii="標楷體" w:eastAsia="標楷體" w:hAnsi="標楷體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/>
      </w:tblPr>
      <w:tblGrid>
        <w:gridCol w:w="1009"/>
        <w:gridCol w:w="1343"/>
        <w:gridCol w:w="3008"/>
        <w:gridCol w:w="2322"/>
        <w:gridCol w:w="2432"/>
        <w:gridCol w:w="2273"/>
        <w:gridCol w:w="1379"/>
        <w:gridCol w:w="1538"/>
      </w:tblGrid>
      <w:tr w:rsidR="0045625F" w:rsidRPr="0034667A" w:rsidTr="00CB7C95">
        <w:trPr>
          <w:trHeight w:val="1121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單元</w:t>
            </w:r>
            <w:r w:rsidRPr="00CB523B">
              <w:rPr>
                <w:rFonts w:ascii="標楷體" w:eastAsia="標楷體" w:hAnsi="標楷體"/>
                <w:b/>
              </w:rPr>
              <w:t>/</w:t>
            </w:r>
            <w:r w:rsidRPr="00CB523B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B523B" w:rsidRDefault="0045625F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2223E" w:rsidRDefault="0045625F" w:rsidP="00CB6A47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/>
              </w:rPr>
              <w:t>線上教學規劃</w:t>
            </w:r>
          </w:p>
          <w:p w:rsidR="0045625F" w:rsidRDefault="0045625F" w:rsidP="00CB6A47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C2223E">
              <w:rPr>
                <w:rFonts w:ascii="標楷體" w:eastAsia="標楷體" w:hAnsi="標楷體" w:hint="eastAsia"/>
                <w:sz w:val="20"/>
                <w:szCs w:val="20"/>
              </w:rPr>
              <w:t>無則免填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5341B3" w:rsidRDefault="0045625F" w:rsidP="00BC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32782C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rFonts w:hint="eastAsia"/>
                <w:sz w:val="16"/>
                <w:szCs w:val="16"/>
              </w:rPr>
              <w:t>課前準備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能聽懂常用的教室用語及日常生活用語。</w:t>
            </w:r>
          </w:p>
          <w:p w:rsidR="0045625F" w:rsidRPr="0034667A" w:rsidRDefault="0045625F" w:rsidP="00162C32">
            <w:pPr>
              <w:snapToGrid w:val="0"/>
              <w:spacing w:line="220" w:lineRule="exact"/>
              <w:ind w:right="57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sz w:val="16"/>
                  <w:szCs w:val="16"/>
                </w:rPr>
                <w:t>3-1-3</w:t>
              </w:r>
            </w:smartTag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能看懂簡易的英文標示。</w:t>
            </w:r>
          </w:p>
          <w:p w:rsidR="0045625F" w:rsidRPr="0034667A" w:rsidRDefault="0045625F" w:rsidP="00162C32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sz w:val="16"/>
                  <w:szCs w:val="16"/>
                </w:rPr>
                <w:t>5-1-5</w:t>
              </w:r>
            </w:smartTag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能聽懂日常生活應對中常用的語句，並能作適當的回應。</w:t>
            </w:r>
          </w:p>
          <w:p w:rsidR="0045625F" w:rsidRPr="0034667A" w:rsidRDefault="0045625F" w:rsidP="00162C32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45625F" w:rsidRPr="00636F1A" w:rsidRDefault="0045625F" w:rsidP="006B017C">
            <w:pPr>
              <w:snapToGrid w:val="0"/>
              <w:spacing w:line="220" w:lineRule="exact"/>
              <w:ind w:left="720" w:right="57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widowControl w:val="0"/>
              <w:numPr>
                <w:ilvl w:val="0"/>
                <w:numId w:val="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認識並能根據教師所使用之教室用語做出指令的動作。</w:t>
            </w:r>
          </w:p>
          <w:p w:rsidR="0045625F" w:rsidRPr="0034667A" w:rsidRDefault="0045625F" w:rsidP="00CB7C95">
            <w:pPr>
              <w:widowControl w:val="0"/>
              <w:numPr>
                <w:ilvl w:val="0"/>
                <w:numId w:val="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能辨識並唸出長</w:t>
            </w:r>
            <w:r w:rsidRPr="0034667A">
              <w:rPr>
                <w:rFonts w:ascii="PMingLiU" w:hAnsi="PMingLiU" w:hint="eastAsia"/>
                <w:color w:val="000000"/>
                <w:sz w:val="16"/>
                <w:szCs w:val="16"/>
              </w:rPr>
              <w:t>、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短母音音組。</w:t>
            </w:r>
          </w:p>
          <w:p w:rsidR="0045625F" w:rsidRPr="0034667A" w:rsidRDefault="0045625F" w:rsidP="00CB7C95">
            <w:pPr>
              <w:widowControl w:val="0"/>
              <w:numPr>
                <w:ilvl w:val="0"/>
                <w:numId w:val="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能正確拼讀發音例字。</w:t>
            </w:r>
          </w:p>
          <w:p w:rsidR="0045625F" w:rsidRPr="0034667A" w:rsidRDefault="0045625F" w:rsidP="00CB7C95">
            <w:pPr>
              <w:widowControl w:val="0"/>
              <w:numPr>
                <w:ilvl w:val="0"/>
                <w:numId w:val="1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能認識並說出角色名字。</w:t>
            </w:r>
          </w:p>
          <w:p w:rsidR="0045625F" w:rsidRPr="0034667A" w:rsidRDefault="0045625F" w:rsidP="00CB7C95">
            <w:pPr>
              <w:widowControl w:val="0"/>
              <w:autoSpaceDN/>
              <w:snapToGrid w:val="0"/>
              <w:spacing w:beforeLines="10" w:line="220" w:lineRule="atLeast"/>
              <w:textAlignment w:val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2223E" w:rsidRDefault="0045625F" w:rsidP="00F652EB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2223E" w:rsidRDefault="0045625F" w:rsidP="00F652E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F54CD2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F54CD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E23B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E23B09">
            <w:pPr>
              <w:jc w:val="center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第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四冊</w:t>
            </w:r>
            <w:r w:rsidRPr="0034667A">
              <w:rPr>
                <w:rFonts w:hint="eastAsia"/>
                <w:sz w:val="16"/>
                <w:szCs w:val="16"/>
              </w:rPr>
              <w:t>複習</w:t>
            </w:r>
          </w:p>
          <w:p w:rsidR="0045625F" w:rsidRPr="00C2223E" w:rsidRDefault="0045625F" w:rsidP="00E23B09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>Starter Unit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E23B09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能聽懂常用的教室用語及日常生活用語。</w:t>
            </w:r>
          </w:p>
          <w:p w:rsidR="0045625F" w:rsidRPr="0034667A" w:rsidRDefault="0045625F" w:rsidP="00E23B09">
            <w:pPr>
              <w:snapToGrid w:val="0"/>
              <w:spacing w:line="220" w:lineRule="exact"/>
              <w:ind w:right="57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sz w:val="16"/>
                  <w:szCs w:val="16"/>
                </w:rPr>
                <w:t>3-1-3</w:t>
              </w:r>
            </w:smartTag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能看懂簡易的英文標示。</w:t>
            </w:r>
          </w:p>
          <w:p w:rsidR="0045625F" w:rsidRPr="0034667A" w:rsidRDefault="0045625F" w:rsidP="00E23B09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sz w:val="16"/>
                  <w:szCs w:val="16"/>
                </w:rPr>
                <w:t>5-1-5</w:t>
              </w:r>
            </w:smartTag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能聽懂日常生活應對中常用的語句，並能作適當的回應。</w:t>
            </w:r>
          </w:p>
          <w:p w:rsidR="0045625F" w:rsidRPr="0034667A" w:rsidRDefault="0045625F" w:rsidP="00E23B09">
            <w:pPr>
              <w:snapToGrid w:val="0"/>
              <w:spacing w:line="220" w:lineRule="exact"/>
              <w:ind w:left="480" w:right="57" w:hangingChars="300" w:hanging="480"/>
              <w:rPr>
                <w:rFonts w:ascii="PMingLiU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45625F" w:rsidRPr="004A48BC" w:rsidRDefault="0045625F" w:rsidP="006B017C">
            <w:pPr>
              <w:snapToGrid w:val="0"/>
              <w:spacing w:line="220" w:lineRule="exact"/>
              <w:ind w:left="720" w:right="57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numPr>
                <w:ilvl w:val="0"/>
                <w:numId w:val="5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能與他人打招呼，並能適當的回應。</w:t>
            </w:r>
          </w:p>
          <w:p w:rsidR="0045625F" w:rsidRPr="0034667A" w:rsidRDefault="0045625F" w:rsidP="00CB7C95">
            <w:pPr>
              <w:numPr>
                <w:ilvl w:val="0"/>
                <w:numId w:val="5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能了解故事對話之主要內容，並能根據圖片或是提示進行角色扮演。</w:t>
            </w:r>
          </w:p>
          <w:p w:rsidR="0045625F" w:rsidRPr="0034667A" w:rsidRDefault="0045625F" w:rsidP="00CB7C95">
            <w:pPr>
              <w:numPr>
                <w:ilvl w:val="0"/>
                <w:numId w:val="5"/>
              </w:numPr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kern w:val="0"/>
                <w:sz w:val="16"/>
                <w:szCs w:val="16"/>
              </w:rPr>
              <w:t>能聽辨複合子音</w:t>
            </w:r>
            <w:r w:rsidRPr="0034667A">
              <w:rPr>
                <w:kern w:val="0"/>
                <w:sz w:val="16"/>
                <w:szCs w:val="16"/>
              </w:rPr>
              <w:t>ch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和</w:t>
            </w:r>
            <w:r w:rsidRPr="0034667A">
              <w:rPr>
                <w:kern w:val="0"/>
                <w:sz w:val="16"/>
                <w:szCs w:val="16"/>
              </w:rPr>
              <w:t>sh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之發音，並能運用字母拼讀法讀出發音例字及韻文。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E23B09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2223E" w:rsidRDefault="0045625F" w:rsidP="00E23B09">
            <w:pPr>
              <w:rPr>
                <w:rFonts w:ascii="標楷體" w:eastAsia="標楷體" w:hAnsi="標楷體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2223E" w:rsidRDefault="0045625F" w:rsidP="00E23B0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487750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487750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48775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BC4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BC446B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社區場所</w:t>
            </w:r>
          </w:p>
          <w:p w:rsidR="0045625F" w:rsidRPr="00C2223E" w:rsidRDefault="0045625F" w:rsidP="00BC446B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1  Where Are You Going?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32782C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能了解圖片情境、認識故事寓意，並能跟著老師或</w:t>
            </w:r>
            <w:r w:rsidRPr="0034667A">
              <w:rPr>
                <w:sz w:val="16"/>
              </w:rPr>
              <w:t xml:space="preserve"> CD</w:t>
            </w:r>
            <w:r w:rsidRPr="0034667A">
              <w:rPr>
                <w:rFonts w:hint="eastAsia"/>
                <w:sz w:val="16"/>
              </w:rPr>
              <w:t>朗讀故事與對話。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說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辨識本單元生字。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6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能表達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自己要去的公共場所。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2223E" w:rsidRDefault="0045625F" w:rsidP="00D966B8">
            <w:pPr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DC5F4F" w:rsidRDefault="0045625F" w:rsidP="00DC5F4F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487750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696F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696FA0">
            <w:pPr>
              <w:jc w:val="center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中外節慶：中秋節</w:t>
            </w:r>
          </w:p>
          <w:p w:rsidR="0045625F" w:rsidRPr="00C2223E" w:rsidRDefault="0045625F" w:rsidP="00696FA0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sz w:val="16"/>
              </w:rPr>
              <w:t>Culture &amp; Fest</w:t>
            </w:r>
            <w:r w:rsidRPr="0034667A">
              <w:rPr>
                <w:sz w:val="16"/>
              </w:rPr>
              <w:t>i</w:t>
            </w:r>
            <w:r w:rsidRPr="0034667A">
              <w:rPr>
                <w:sz w:val="16"/>
              </w:rPr>
              <w:t>vals: Moon Fe</w:t>
            </w:r>
            <w:r w:rsidRPr="0034667A">
              <w:rPr>
                <w:sz w:val="16"/>
              </w:rPr>
              <w:t>s</w:t>
            </w:r>
            <w:r w:rsidRPr="0034667A">
              <w:rPr>
                <w:sz w:val="16"/>
              </w:rPr>
              <w:t>tival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 w:cs="HessHelvetica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能說出課堂中所習得的詞彙。</w:t>
            </w:r>
            <w:r w:rsidRPr="0034667A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34667A">
                <w:rPr>
                  <w:rFonts w:ascii="PMingLiU" w:hAnsi="PMingLiU" w:cs="HessHelvetica"/>
                  <w:kern w:val="0"/>
                  <w:sz w:val="16"/>
                  <w:szCs w:val="16"/>
                </w:rPr>
                <w:t>3-1-7</w:t>
              </w:r>
            </w:smartTag>
            <w:r w:rsidRPr="0034667A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能朗讀課本中的對話和故事。</w:t>
            </w:r>
            <w:r w:rsidRPr="0034667A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34667A">
                <w:rPr>
                  <w:rFonts w:ascii="PMingLiU" w:hAnsi="PMingLiU" w:cs="HessHelvetica"/>
                  <w:kern w:val="0"/>
                  <w:sz w:val="16"/>
                  <w:szCs w:val="16"/>
                </w:rPr>
                <w:t>5-1-5</w:t>
              </w:r>
            </w:smartTag>
            <w:r w:rsidRPr="0034667A">
              <w:rPr>
                <w:rFonts w:ascii="PMingLiU" w:hAnsi="PMingLiU" w:cs="HessHelvetica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能聽懂日常生活應對中常用的語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Chars="100" w:left="240" w:firstLineChars="100" w:firstLine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 w:cs="華康圓體c愀.." w:hint="eastAsia"/>
                <w:kern w:val="0"/>
                <w:sz w:val="16"/>
                <w:szCs w:val="16"/>
              </w:rPr>
              <w:t>句，並能作適當的回應。</w:t>
            </w:r>
            <w:r w:rsidRPr="0034667A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  <w:p w:rsidR="0045625F" w:rsidRPr="0034667A" w:rsidRDefault="0045625F" w:rsidP="00D9350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 w:cs="華康圓體c愀..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 w:cs="華康圓體c愀..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FD4990">
            <w:pPr>
              <w:pStyle w:val="10"/>
              <w:numPr>
                <w:ilvl w:val="0"/>
                <w:numId w:val="4"/>
              </w:numPr>
              <w:spacing w:line="220" w:lineRule="atLeast"/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能了解</w:t>
            </w:r>
            <w:r w:rsidRPr="0034667A">
              <w:rPr>
                <w:rFonts w:hint="eastAsia"/>
              </w:rPr>
              <w:t>中秋</w:t>
            </w:r>
            <w:r w:rsidRPr="0034667A">
              <w:rPr>
                <w:rFonts w:ascii="Times New Roman" w:hAnsi="Times New Roman" w:hint="eastAsia"/>
              </w:rPr>
              <w:t>節的由來及節慶習俗。</w:t>
            </w:r>
          </w:p>
          <w:p w:rsidR="0045625F" w:rsidRPr="0034667A" w:rsidRDefault="0045625F" w:rsidP="00FD4990">
            <w:pPr>
              <w:pStyle w:val="10"/>
              <w:numPr>
                <w:ilvl w:val="0"/>
                <w:numId w:val="4"/>
              </w:numPr>
              <w:spacing w:line="220" w:lineRule="atLeast"/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能辨識、聽懂、說出</w:t>
            </w:r>
            <w:r w:rsidRPr="0034667A">
              <w:rPr>
                <w:rFonts w:hint="eastAsia"/>
              </w:rPr>
              <w:t>中秋</w:t>
            </w:r>
            <w:r w:rsidRPr="0034667A">
              <w:rPr>
                <w:rFonts w:ascii="Times New Roman" w:hAnsi="Times New Roman" w:hint="eastAsia"/>
              </w:rPr>
              <w:t>節相關的字彙及節慶用語。</w:t>
            </w:r>
          </w:p>
          <w:p w:rsidR="0045625F" w:rsidRPr="0034667A" w:rsidRDefault="0045625F" w:rsidP="001946C1">
            <w:pPr>
              <w:pStyle w:val="10"/>
              <w:numPr>
                <w:ilvl w:val="0"/>
                <w:numId w:val="4"/>
              </w:numPr>
              <w:spacing w:line="220" w:lineRule="atLeast"/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能說出</w:t>
            </w:r>
            <w:r w:rsidRPr="0034667A">
              <w:rPr>
                <w:rFonts w:hint="eastAsia"/>
              </w:rPr>
              <w:t>中秋</w:t>
            </w:r>
            <w:r w:rsidRPr="0034667A">
              <w:rPr>
                <w:rFonts w:ascii="Times New Roman" w:hAnsi="Times New Roman" w:hint="eastAsia"/>
              </w:rPr>
              <w:t>節的英文名稱並表達所從事之節慶活動。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E75DF9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2223E" w:rsidRDefault="0045625F" w:rsidP="00696FA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487750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487750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3A53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3A533E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社區場所</w:t>
            </w:r>
          </w:p>
          <w:p w:rsidR="0045625F" w:rsidRPr="00C2223E" w:rsidRDefault="0045625F" w:rsidP="003A533E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1  Where Are You Going?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3A533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3A533E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45625F" w:rsidRPr="0034667A" w:rsidRDefault="0045625F" w:rsidP="003A533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34667A" w:rsidRDefault="0045625F" w:rsidP="003A533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45625F" w:rsidRPr="0034667A" w:rsidRDefault="0045625F" w:rsidP="006B017C">
            <w:pPr>
              <w:autoSpaceDE w:val="0"/>
              <w:adjustRightInd w:val="0"/>
              <w:spacing w:line="220" w:lineRule="atLeast"/>
              <w:ind w:leftChars="50" w:left="120" w:firstLineChars="200" w:firstLine="320"/>
              <w:rPr>
                <w:rFonts w:ascii="PMingLiU" w:hAnsi="PMingLiU"/>
                <w:kern w:val="0"/>
                <w:sz w:val="16"/>
                <w:szCs w:val="16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能聽、說、讀、寫本單元主要代換生字。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能聽懂並應用本單元的句型詢問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及表達要去的場所。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3A533E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34667A" w:rsidRDefault="0045625F" w:rsidP="00E55C56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3A533E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CF42EF" w:rsidRDefault="0045625F" w:rsidP="003A533E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605E45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605E45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D935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D9350F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社區場所</w:t>
            </w:r>
          </w:p>
          <w:p w:rsidR="0045625F" w:rsidRPr="00C2223E" w:rsidRDefault="0045625F" w:rsidP="00D9350F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1  Where Are You Going?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D9350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能聽懂簡易歌謠和韻文的主要內</w:t>
            </w:r>
          </w:p>
          <w:p w:rsidR="0045625F" w:rsidRPr="0034667A" w:rsidRDefault="0045625F" w:rsidP="00D9350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容。</w:t>
            </w:r>
          </w:p>
          <w:p w:rsidR="0045625F" w:rsidRPr="0034667A" w:rsidRDefault="0045625F" w:rsidP="00D9350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能朗讀和吟唱歌謠韻文。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45625F" w:rsidRPr="003975D8" w:rsidRDefault="0045625F" w:rsidP="00D9350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能認真完成教師交待的作業。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能吟唱節奏韻文。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kern w:val="0"/>
                <w:sz w:val="16"/>
                <w:szCs w:val="16"/>
              </w:rPr>
              <w:t>能聽辨複合子音</w:t>
            </w:r>
            <w:r w:rsidRPr="0034667A">
              <w:rPr>
                <w:kern w:val="0"/>
                <w:sz w:val="16"/>
                <w:szCs w:val="16"/>
              </w:rPr>
              <w:t>wh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和</w:t>
            </w:r>
            <w:r w:rsidRPr="0034667A">
              <w:rPr>
                <w:kern w:val="0"/>
                <w:sz w:val="16"/>
                <w:szCs w:val="16"/>
              </w:rPr>
              <w:t>ph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之發音，並能運用字母拼讀法讀出發音例字及韻文。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認識世界著名摩天大樓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，並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能應用</w:t>
            </w:r>
            <w:r w:rsidRPr="0034667A">
              <w:rPr>
                <w:color w:val="000000"/>
                <w:sz w:val="16"/>
                <w:szCs w:val="16"/>
              </w:rPr>
              <w:t>cm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及</w:t>
            </w:r>
            <w:r w:rsidRPr="0034667A">
              <w:rPr>
                <w:color w:val="000000"/>
                <w:sz w:val="16"/>
                <w:szCs w:val="16"/>
              </w:rPr>
              <w:t>m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表達人與物的高度。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了解英語的複合字如何形成並能應用以推測新詞。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D9350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  <w:p w:rsidR="0045625F" w:rsidRPr="00C2223E" w:rsidRDefault="0045625F" w:rsidP="00D9350F">
            <w:pPr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D9350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C2223E" w:rsidRDefault="0045625F" w:rsidP="00D9350F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605E45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605E45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605E45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6426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642685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動物</w:t>
            </w:r>
          </w:p>
          <w:p w:rsidR="0045625F" w:rsidRPr="00C2223E" w:rsidRDefault="0045625F" w:rsidP="00642685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2  What Do You See?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642685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642685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642685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4-1-3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能臨摹抄寫課堂中習得的詞彙。</w:t>
            </w:r>
          </w:p>
          <w:p w:rsidR="0045625F" w:rsidRPr="0034667A" w:rsidRDefault="0045625F" w:rsidP="00642685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對於老師的說明與演示，能集中注</w:t>
            </w:r>
          </w:p>
          <w:p w:rsidR="0045625F" w:rsidRPr="00094521" w:rsidRDefault="0045625F" w:rsidP="00642685">
            <w:pPr>
              <w:rPr>
                <w:rFonts w:ascii="標楷體" w:eastAsia="標楷體" w:hAnsi="標楷體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意力。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3"/>
              </w:numPr>
              <w:suppressAutoHyphens w:val="0"/>
              <w:autoSpaceDN/>
              <w:spacing w:beforeLines="10" w:line="220" w:lineRule="atLeast"/>
              <w:ind w:left="160" w:hangingChars="100" w:hanging="16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能了解圖片情境、認識故事寓意，並能跟著老師或</w:t>
            </w:r>
            <w:r w:rsidRPr="0034667A">
              <w:rPr>
                <w:sz w:val="16"/>
              </w:rPr>
              <w:t xml:space="preserve"> CD</w:t>
            </w:r>
            <w:r w:rsidRPr="0034667A">
              <w:rPr>
                <w:rFonts w:hint="eastAsia"/>
                <w:sz w:val="16"/>
              </w:rPr>
              <w:t>朗讀故事與對話。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說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辨識本單元生字。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3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能表達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自己知道的動物</w:t>
            </w:r>
            <w:r w:rsidRPr="0034667A">
              <w:rPr>
                <w:rFonts w:hint="eastAsia"/>
                <w:sz w:val="16"/>
              </w:rPr>
              <w:t>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642685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2223E" w:rsidRDefault="0045625F" w:rsidP="00642685">
            <w:pPr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642685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2C7E2B" w:rsidRDefault="0045625F" w:rsidP="00642685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605E45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605E45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704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704C84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動物</w:t>
            </w:r>
          </w:p>
          <w:p w:rsidR="0045625F" w:rsidRPr="00C2223E" w:rsidRDefault="0045625F" w:rsidP="00704C84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2  What Do You See?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704C84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704C84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45625F" w:rsidRPr="0034667A" w:rsidRDefault="0045625F" w:rsidP="00704C84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5-1-3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在聽讀時，能辨識書本中相對應的</w:t>
            </w:r>
          </w:p>
          <w:p w:rsidR="0045625F" w:rsidRPr="0034667A" w:rsidRDefault="0045625F" w:rsidP="00704C84">
            <w:pPr>
              <w:autoSpaceDE w:val="0"/>
              <w:adjustRightInd w:val="0"/>
              <w:spacing w:line="220" w:lineRule="atLeast"/>
              <w:ind w:leftChars="50" w:left="120" w:firstLineChars="200" w:firstLine="320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書寫文字。</w:t>
            </w:r>
          </w:p>
          <w:p w:rsidR="0045625F" w:rsidRPr="00094521" w:rsidRDefault="0045625F" w:rsidP="00704C84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spacing w:beforeLines="10" w:line="220" w:lineRule="atLeast"/>
              <w:ind w:left="160" w:hangingChars="100" w:hanging="16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能聽、說、讀、寫本單元主要代換生字。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能聽懂並應用本單元的句型詢問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及表達看到的動物。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4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704C84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2223E" w:rsidRDefault="0045625F" w:rsidP="00704C84">
            <w:pPr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704C84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2C7E2B" w:rsidRDefault="0045625F" w:rsidP="00704C84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047A0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C047A0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047A0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047A0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4370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43701F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color w:val="000000"/>
                <w:sz w:val="16"/>
              </w:rPr>
              <w:t>動物</w:t>
            </w:r>
          </w:p>
          <w:p w:rsidR="0045625F" w:rsidRPr="002C7E2B" w:rsidRDefault="0045625F" w:rsidP="0043701F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2  What Do You See?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能聽懂簡易歌謠和韻文的主要內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容。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能朗讀和吟唱歌謠韻文。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3-1-4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能辨識歌謠、韻文、故事中的常用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0" w:lineRule="atLeast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字詞。</w:t>
            </w:r>
          </w:p>
          <w:p w:rsidR="0045625F" w:rsidRPr="0089064C" w:rsidRDefault="0045625F" w:rsidP="0043701F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能認真完成教師交待的作業。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1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能吟唱歌謠。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1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kern w:val="0"/>
                <w:sz w:val="16"/>
                <w:szCs w:val="16"/>
              </w:rPr>
              <w:t>能聽辨複合子音</w:t>
            </w:r>
            <w:r w:rsidRPr="0034667A">
              <w:rPr>
                <w:kern w:val="0"/>
                <w:sz w:val="16"/>
                <w:szCs w:val="16"/>
              </w:rPr>
              <w:t>th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的兩種發音，並能運用字母拼讀法讀出發音例字及韻文。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1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認識大自然生物的保護色特性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，並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能讀懂句子了解其藏身處。</w:t>
            </w:r>
          </w:p>
          <w:p w:rsidR="0045625F" w:rsidRPr="00BF2E44" w:rsidRDefault="0045625F" w:rsidP="00CB7C95">
            <w:pPr>
              <w:pStyle w:val="ListParagraph"/>
              <w:widowControl w:val="0"/>
              <w:numPr>
                <w:ilvl w:val="0"/>
                <w:numId w:val="11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了解疑問詞</w:t>
            </w:r>
            <w:r w:rsidRPr="0034667A">
              <w:rPr>
                <w:color w:val="000000"/>
                <w:sz w:val="16"/>
                <w:szCs w:val="16"/>
              </w:rPr>
              <w:t>how</w:t>
            </w:r>
            <w:r w:rsidRPr="0034667A">
              <w:rPr>
                <w:rFonts w:ascii="PMingLiU" w:hAnsi="PMingLiU" w:hint="eastAsia"/>
                <w:color w:val="000000"/>
                <w:sz w:val="16"/>
                <w:szCs w:val="16"/>
              </w:rPr>
              <w:t>、</w:t>
            </w:r>
            <w:r w:rsidRPr="0034667A">
              <w:rPr>
                <w:color w:val="000000"/>
                <w:sz w:val="16"/>
                <w:szCs w:val="16"/>
              </w:rPr>
              <w:t>how old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和</w:t>
            </w:r>
            <w:r w:rsidRPr="0034667A">
              <w:rPr>
                <w:color w:val="000000"/>
                <w:sz w:val="16"/>
                <w:szCs w:val="16"/>
              </w:rPr>
              <w:t>how many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的用法差異</w:t>
            </w:r>
            <w:r w:rsidRPr="0034667A">
              <w:rPr>
                <w:rFonts w:ascii="PMingLiU" w:hAnsi="PMingLiU" w:hint="eastAsia"/>
                <w:color w:val="000000"/>
                <w:sz w:val="16"/>
                <w:szCs w:val="16"/>
              </w:rPr>
              <w:t>，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並能正確應用於句子書寫。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  <w:p w:rsidR="0045625F" w:rsidRPr="00C2223E" w:rsidRDefault="0045625F" w:rsidP="0043701F">
            <w:pPr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【環境教育】</w:t>
            </w:r>
          </w:p>
          <w:p w:rsidR="0045625F" w:rsidRPr="00DA131F" w:rsidRDefault="0045625F" w:rsidP="0043701F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bCs/>
                  <w:snapToGrid w:val="0"/>
                  <w:kern w:val="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bCs/>
                <w:snapToGrid w:val="0"/>
                <w:kern w:val="0"/>
                <w:sz w:val="16"/>
                <w:szCs w:val="16"/>
              </w:rPr>
              <w:t>覺知環境與個人身心健康的關係。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8906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89064C">
            <w:pPr>
              <w:jc w:val="center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能綜合應用第一至二單元內容</w:t>
            </w:r>
          </w:p>
          <w:p w:rsidR="0045625F" w:rsidRPr="002C7E2B" w:rsidRDefault="0045625F" w:rsidP="0089064C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sz w:val="16"/>
              </w:rPr>
              <w:t>Review 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  <w:p w:rsidR="0045625F" w:rsidRPr="0034667A" w:rsidRDefault="0045625F" w:rsidP="00651A25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樂於回答老師或同學所提的問題。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FD4990">
            <w:pPr>
              <w:pStyle w:val="10"/>
              <w:numPr>
                <w:ilvl w:val="0"/>
                <w:numId w:val="12"/>
              </w:numPr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熟悉第一至二單元的句型與單字，並能進行整合活動。</w:t>
            </w:r>
          </w:p>
          <w:p w:rsidR="0045625F" w:rsidRPr="0034667A" w:rsidRDefault="0045625F" w:rsidP="00651A25">
            <w:pPr>
              <w:pStyle w:val="10"/>
              <w:numPr>
                <w:ilvl w:val="0"/>
                <w:numId w:val="12"/>
              </w:numPr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能看懂對話</w:t>
            </w:r>
            <w:r w:rsidRPr="0034667A">
              <w:rPr>
                <w:rFonts w:hint="eastAsia"/>
              </w:rPr>
              <w:t>、</w:t>
            </w:r>
            <w:r w:rsidRPr="0034667A">
              <w:rPr>
                <w:rFonts w:ascii="Times New Roman" w:hAnsi="Times New Roman" w:hint="eastAsia"/>
              </w:rPr>
              <w:t>短文，並</w:t>
            </w:r>
            <w:r w:rsidRPr="0034667A">
              <w:rPr>
                <w:rFonts w:hint="eastAsia"/>
                <w:kern w:val="0"/>
                <w:szCs w:val="16"/>
              </w:rPr>
              <w:t>能依圖示填入重要字詞。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2223E" w:rsidRDefault="0045625F" w:rsidP="00651A25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89064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58241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582410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rFonts w:hint="eastAsia"/>
                <w:sz w:val="16"/>
              </w:rPr>
              <w:t>期中成績考查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能聽辨課堂中所習得的詞彙。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</w:p>
          <w:p w:rsidR="0045625F" w:rsidRPr="0034667A" w:rsidRDefault="0045625F" w:rsidP="00162C32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5D2EE8" w:rsidRDefault="0045625F" w:rsidP="005D2EE8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6"/>
              </w:smartTagPr>
              <w:r w:rsidRPr="0034667A">
                <w:rPr>
                  <w:rFonts w:hAnsi="PMingLiU"/>
                  <w:kern w:val="0"/>
                  <w:sz w:val="16"/>
                  <w:szCs w:val="16"/>
                </w:rPr>
                <w:t>6-1-4</w:t>
              </w:r>
            </w:smartTag>
            <w:r w:rsidRPr="0034667A">
              <w:rPr>
                <w:rFonts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hAnsi="PMingLiU" w:hint="eastAsia"/>
                <w:kern w:val="0"/>
                <w:sz w:val="16"/>
                <w:szCs w:val="16"/>
              </w:rPr>
              <w:t>主動預習、溫習功課。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FD4990">
            <w:pPr>
              <w:pStyle w:val="10"/>
              <w:numPr>
                <w:ilvl w:val="0"/>
                <w:numId w:val="9"/>
              </w:numPr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熟悉第一至二單元的故事內容，並能看圖回答或描述。</w:t>
            </w:r>
          </w:p>
          <w:p w:rsidR="0045625F" w:rsidRPr="0034667A" w:rsidRDefault="0045625F" w:rsidP="00FD4990">
            <w:pPr>
              <w:pStyle w:val="10"/>
              <w:numPr>
                <w:ilvl w:val="0"/>
                <w:numId w:val="9"/>
              </w:numPr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熟悉第一至二單元的句型與字彙，並能進行整合活動。</w:t>
            </w:r>
          </w:p>
          <w:p w:rsidR="0045625F" w:rsidRPr="006B017C" w:rsidRDefault="0045625F" w:rsidP="006B017C">
            <w:pPr>
              <w:pStyle w:val="10"/>
              <w:numPr>
                <w:ilvl w:val="0"/>
                <w:numId w:val="9"/>
              </w:numPr>
              <w:ind w:left="170" w:hanging="170"/>
              <w:rPr>
                <w:rFonts w:ascii="Times New Roman" w:hAnsi="Times New Roman"/>
              </w:rPr>
            </w:pPr>
            <w:r w:rsidRPr="0034667A">
              <w:rPr>
                <w:rFonts w:hint="eastAsia"/>
              </w:rPr>
              <w:t>熟悉</w:t>
            </w:r>
            <w:r w:rsidRPr="0034667A">
              <w:t>Starter</w:t>
            </w:r>
            <w:r w:rsidRPr="0034667A">
              <w:rPr>
                <w:rFonts w:hint="eastAsia"/>
              </w:rPr>
              <w:t>單元至第二單元複合子音的發音，並能進行字母拼讀活動。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651A25">
            <w:pPr>
              <w:snapToGrid w:val="0"/>
              <w:spacing w:line="22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紙筆評量</w:t>
            </w:r>
          </w:p>
          <w:p w:rsidR="0045625F" w:rsidRPr="00C41870" w:rsidRDefault="0045625F" w:rsidP="00C41870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C4187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43701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43701F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食物</w:t>
            </w:r>
          </w:p>
          <w:p w:rsidR="0045625F" w:rsidRPr="00C2223E" w:rsidRDefault="0045625F" w:rsidP="0043701F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3  What Would You Like for Dinner?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</w:p>
          <w:p w:rsidR="0045625F" w:rsidRPr="0034667A" w:rsidRDefault="0045625F" w:rsidP="0043701F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對於老師的說明與演示，能集中注</w:t>
            </w:r>
          </w:p>
          <w:p w:rsidR="0045625F" w:rsidRPr="005D2EE8" w:rsidRDefault="0045625F" w:rsidP="0043701F">
            <w:pPr>
              <w:rPr>
                <w:rFonts w:ascii="標楷體" w:eastAsia="標楷體" w:hAnsi="標楷體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意力。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5"/>
              </w:numPr>
              <w:suppressAutoHyphens w:val="0"/>
              <w:autoSpaceDN/>
              <w:spacing w:beforeLines="10" w:line="220" w:lineRule="atLeast"/>
              <w:ind w:left="160" w:hangingChars="100" w:hanging="16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能了解圖片情境、認識故事寓意，並能跟著老師或</w:t>
            </w:r>
            <w:r w:rsidRPr="0034667A">
              <w:rPr>
                <w:sz w:val="16"/>
              </w:rPr>
              <w:t xml:space="preserve"> CD</w:t>
            </w:r>
            <w:r w:rsidRPr="0034667A">
              <w:rPr>
                <w:rFonts w:hint="eastAsia"/>
                <w:sz w:val="16"/>
              </w:rPr>
              <w:t>朗讀故事與對話。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說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辨識本單元生字。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能表達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自己知道的食物。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41870" w:rsidRDefault="0045625F" w:rsidP="0043701F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701F">
            <w:pPr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Pr="0034667A" w:rsidRDefault="0045625F" w:rsidP="0043701F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認識飲食對個人健康與生長發育的影響。</w:t>
            </w:r>
          </w:p>
          <w:p w:rsidR="0045625F" w:rsidRPr="0034667A" w:rsidRDefault="0045625F" w:rsidP="0043701F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1-2-2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察覺自己的飲食習慣與喜好。</w:t>
            </w:r>
          </w:p>
          <w:p w:rsidR="0045625F" w:rsidRPr="00C41870" w:rsidRDefault="0045625F" w:rsidP="0043701F">
            <w:pPr>
              <w:snapToGrid w:val="0"/>
              <w:spacing w:line="22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4667A">
                <w:rPr>
                  <w:sz w:val="16"/>
                  <w:szCs w:val="16"/>
                </w:rPr>
                <w:t>3-2-4</w:t>
              </w:r>
            </w:smartTag>
            <w:r w:rsidRPr="0034667A">
              <w:rPr>
                <w:sz w:val="16"/>
                <w:szCs w:val="16"/>
              </w:rPr>
              <w:t xml:space="preserve"> </w:t>
            </w:r>
            <w:r w:rsidRPr="0034667A">
              <w:rPr>
                <w:rFonts w:hint="eastAsia"/>
                <w:sz w:val="16"/>
                <w:szCs w:val="16"/>
              </w:rPr>
              <w:t>表現合宜的生活禮儀。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C37F0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430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43020D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食物</w:t>
            </w:r>
          </w:p>
          <w:p w:rsidR="0045625F" w:rsidRPr="00C2223E" w:rsidRDefault="0045625F" w:rsidP="0043020D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3  What Would You Like for Dinner?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43020D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5D2EE8" w:rsidRDefault="0045625F" w:rsidP="0043020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6"/>
              </w:numPr>
              <w:suppressAutoHyphens w:val="0"/>
              <w:autoSpaceDN/>
              <w:snapToGrid w:val="0"/>
              <w:spacing w:beforeLines="10" w:line="220" w:lineRule="atLeast"/>
              <w:ind w:left="160" w:hangingChars="100" w:hanging="16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能聽、說、讀、寫本單元主要代換生字。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能聽懂並應用本單元的句型詢問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及表達喜歡的食物。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26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能以正確語調問答。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41870" w:rsidRDefault="0045625F" w:rsidP="0043020D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認識飲食對個人健康與生長發育的影響。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1-2-2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察覺自己的飲食習慣與喜好。</w:t>
            </w:r>
          </w:p>
          <w:p w:rsidR="0045625F" w:rsidRPr="00C41870" w:rsidRDefault="0045625F" w:rsidP="0043020D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4667A">
                <w:rPr>
                  <w:sz w:val="16"/>
                  <w:szCs w:val="16"/>
                </w:rPr>
                <w:t>3-2-4</w:t>
              </w:r>
            </w:smartTag>
            <w:r w:rsidRPr="0034667A">
              <w:rPr>
                <w:sz w:val="16"/>
                <w:szCs w:val="16"/>
              </w:rPr>
              <w:t xml:space="preserve"> </w:t>
            </w:r>
            <w:r w:rsidRPr="0034667A">
              <w:rPr>
                <w:rFonts w:hint="eastAsia"/>
                <w:sz w:val="16"/>
                <w:szCs w:val="16"/>
              </w:rPr>
              <w:t>表現合宜的生活禮儀。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C37F0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C37F0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43020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43020D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食物</w:t>
            </w:r>
          </w:p>
          <w:p w:rsidR="0045625F" w:rsidRPr="00C2223E" w:rsidRDefault="0045625F" w:rsidP="0043020D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3  What Would You Like for Dinner?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能聽懂簡易歌謠和韻文的主要內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容。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能朗讀和吟唱歌謠韻文。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3-1-4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能辨識歌謠、韻文、故事中的常用</w:t>
            </w:r>
          </w:p>
          <w:p w:rsidR="0045625F" w:rsidRPr="0034667A" w:rsidRDefault="0045625F" w:rsidP="0043020D">
            <w:pPr>
              <w:autoSpaceDE w:val="0"/>
              <w:adjustRightInd w:val="0"/>
              <w:spacing w:line="220" w:lineRule="atLeast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字詞。</w:t>
            </w:r>
          </w:p>
          <w:p w:rsidR="0045625F" w:rsidRPr="005D2EE8" w:rsidRDefault="0045625F" w:rsidP="0043020D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能認真完成教師交待的作業。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能吟唱節奏韻文。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能看懂短文對話並據以答題。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kern w:val="0"/>
                <w:sz w:val="16"/>
                <w:szCs w:val="16"/>
              </w:rPr>
              <w:t>能聽辨子音</w:t>
            </w:r>
            <w:r w:rsidRPr="0034667A">
              <w:rPr>
                <w:kern w:val="0"/>
                <w:sz w:val="16"/>
                <w:szCs w:val="16"/>
              </w:rPr>
              <w:t>c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的兩種發音，並能運用字母拼讀法讀出發音例字及韻文。</w:t>
            </w:r>
          </w:p>
          <w:p w:rsidR="0045625F" w:rsidRPr="006B017C" w:rsidRDefault="0045625F" w:rsidP="00CB7C95">
            <w:pPr>
              <w:pStyle w:val="ListParagraph"/>
              <w:widowControl w:val="0"/>
              <w:numPr>
                <w:ilvl w:val="0"/>
                <w:numId w:val="15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認識食物所含的不同營養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，並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能規劃均衡飲食。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  <w:p w:rsidR="0045625F" w:rsidRPr="00C41870" w:rsidRDefault="0045625F" w:rsidP="0043020D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43020D">
            <w:pPr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1-1-3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願意與他人分享自己所喜歡的食物。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1-2-2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察覺自己的飲食習慣與喜好。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1-2-6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瞭解均衡的飲食並應用於生活中。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r w:rsidRPr="0034667A">
                <w:rPr>
                  <w:sz w:val="16"/>
                  <w:szCs w:val="16"/>
                </w:rPr>
                <w:t>3-2-4</w:t>
              </w:r>
            </w:smartTag>
            <w:r w:rsidRPr="0034667A">
              <w:rPr>
                <w:sz w:val="16"/>
                <w:szCs w:val="16"/>
              </w:rPr>
              <w:t xml:space="preserve"> </w:t>
            </w:r>
            <w:r w:rsidRPr="0034667A">
              <w:rPr>
                <w:rFonts w:hint="eastAsia"/>
                <w:sz w:val="16"/>
                <w:szCs w:val="16"/>
              </w:rPr>
              <w:t>表現合宜的生活禮儀。</w:t>
            </w:r>
          </w:p>
          <w:p w:rsidR="0045625F" w:rsidRPr="0034667A" w:rsidRDefault="0045625F" w:rsidP="0043020D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  <w:p w:rsidR="0045625F" w:rsidRPr="00C41870" w:rsidRDefault="0045625F" w:rsidP="0043020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F447E2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B86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B86343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感覺</w:t>
            </w:r>
            <w:r w:rsidRPr="0034667A">
              <w:rPr>
                <w:rFonts w:ascii="PMingLiU" w:hAnsi="PMingLiU" w:hint="eastAsia"/>
                <w:sz w:val="16"/>
              </w:rPr>
              <w:t>；</w:t>
            </w:r>
            <w:r w:rsidRPr="0034667A">
              <w:rPr>
                <w:rFonts w:hint="eastAsia"/>
                <w:sz w:val="16"/>
              </w:rPr>
              <w:t>情緒</w:t>
            </w:r>
          </w:p>
          <w:p w:rsidR="0045625F" w:rsidRPr="00C2223E" w:rsidRDefault="0045625F" w:rsidP="00B86343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4  How Do You Feel?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4-1-3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能臨摹抄寫課堂中習得的詞彙。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1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對於老師的說明與演示，能集中注</w:t>
            </w:r>
          </w:p>
          <w:p w:rsidR="0045625F" w:rsidRPr="005D2EE8" w:rsidRDefault="0045625F" w:rsidP="00B86343">
            <w:pPr>
              <w:rPr>
                <w:rFonts w:ascii="標楷體" w:eastAsia="標楷體" w:hAnsi="標楷體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意力。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能了解圖片情境、認識故事寓意，並能跟著老師或</w:t>
            </w:r>
            <w:r w:rsidRPr="0034667A">
              <w:rPr>
                <w:sz w:val="16"/>
              </w:rPr>
              <w:t xml:space="preserve"> CD</w:t>
            </w:r>
            <w:r w:rsidRPr="0034667A">
              <w:rPr>
                <w:rFonts w:hint="eastAsia"/>
                <w:sz w:val="16"/>
              </w:rPr>
              <w:t>朗讀故事與對話。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說</w:t>
            </w:r>
            <w:r w:rsidRPr="0034667A">
              <w:rPr>
                <w:rFonts w:ascii="PMingLiU" w:hAnsi="PMingLiU" w:hint="eastAsia"/>
                <w:sz w:val="16"/>
              </w:rPr>
              <w:t>、</w:t>
            </w:r>
            <w:r w:rsidRPr="0034667A">
              <w:rPr>
                <w:rFonts w:hint="eastAsia"/>
                <w:sz w:val="16"/>
              </w:rPr>
              <w:t>辨識本單元生字。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能表達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自己的感受及狀況。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7"/>
              </w:numPr>
              <w:suppressAutoHyphens w:val="0"/>
              <w:autoSpaceDN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能閱讀本單元故事，並進行相關閱讀理解活動。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41870" w:rsidRDefault="0045625F" w:rsidP="00B8634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Default="0045625F" w:rsidP="00B86343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4-2-3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適當地向家人表達自己的需求與情感。</w:t>
            </w:r>
          </w:p>
          <w:p w:rsidR="0045625F" w:rsidRPr="00B14310" w:rsidRDefault="0045625F" w:rsidP="00AB0619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45625F" w:rsidRDefault="0045625F" w:rsidP="00AB0619">
            <w:pPr>
              <w:snapToGrid w:val="0"/>
              <w:spacing w:line="220" w:lineRule="exact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  <w:p w:rsidR="0045625F" w:rsidRPr="00CB7C95" w:rsidRDefault="0045625F" w:rsidP="00AB0619">
            <w:pPr>
              <w:snapToGrid w:val="0"/>
              <w:spacing w:line="220" w:lineRule="exact"/>
              <w:rPr>
                <w:snapToGrid w:val="0"/>
                <w:color w:val="3366FF"/>
                <w:sz w:val="16"/>
                <w:szCs w:val="16"/>
              </w:rPr>
            </w:pP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法定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:</w:t>
            </w: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英語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-</w:t>
            </w:r>
            <w:r w:rsidRPr="00CB7C95">
              <w:rPr>
                <w:rFonts w:ascii="標楷體" w:eastAsia="標楷體" w:hAnsi="標楷體" w:hint="eastAsia"/>
                <w:color w:val="3366FF"/>
                <w:sz w:val="20"/>
              </w:rPr>
              <w:t>職業試探</w:t>
            </w:r>
            <w:r w:rsidRPr="00CB7C95">
              <w:rPr>
                <w:rFonts w:ascii="標楷體" w:eastAsia="標楷體" w:hAnsi="標楷體"/>
                <w:color w:val="3366FF"/>
                <w:sz w:val="20"/>
              </w:rPr>
              <w:t>-1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F447E2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F447E2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447E2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B86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B86343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感覺</w:t>
            </w:r>
            <w:r w:rsidRPr="0034667A">
              <w:rPr>
                <w:rFonts w:ascii="PMingLiU" w:hAnsi="PMingLiU" w:hint="eastAsia"/>
                <w:sz w:val="16"/>
              </w:rPr>
              <w:t>；</w:t>
            </w:r>
            <w:r w:rsidRPr="0034667A">
              <w:rPr>
                <w:rFonts w:hint="eastAsia"/>
                <w:sz w:val="16"/>
              </w:rPr>
              <w:t>情緒</w:t>
            </w:r>
          </w:p>
          <w:p w:rsidR="0045625F" w:rsidRPr="00C2223E" w:rsidRDefault="0045625F" w:rsidP="00B86343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4  How Do You Feel?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1-1-8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能聽懂簡易句型的句子。</w:t>
            </w:r>
          </w:p>
          <w:p w:rsidR="0045625F" w:rsidRPr="0034667A" w:rsidRDefault="0045625F" w:rsidP="00B86343">
            <w:pPr>
              <w:snapToGrid w:val="0"/>
              <w:spacing w:line="220" w:lineRule="atLeast"/>
              <w:ind w:right="57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2-1-9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能作簡單的提問、回答和敘述。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5D2EE8" w:rsidRDefault="0045625F" w:rsidP="00B8634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樂於參與各種課堂練習活動。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能聽、說、讀、寫本單元主要代換生字。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sz w:val="16"/>
              </w:rPr>
              <w:t>能聽懂並應用本單元的句型詢問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及表達心情感受或身體狀況。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8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能依情境使用生活禮儀用語表達關懷。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C41870" w:rsidRDefault="0045625F" w:rsidP="00B8634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Default="0045625F" w:rsidP="00B86343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4-2-3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適當地向家人表達自己的需求與情感。</w:t>
            </w:r>
          </w:p>
          <w:p w:rsidR="0045625F" w:rsidRPr="00B14310" w:rsidRDefault="0045625F" w:rsidP="00AB0619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45625F" w:rsidRPr="00C41870" w:rsidRDefault="0045625F" w:rsidP="00AB0619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</w:t>
            </w:r>
            <w:r w:rsidRPr="00AD5FFD">
              <w:rPr>
                <w:rFonts w:ascii="標楷體" w:eastAsia="標楷體" w:hAnsi="標楷體" w:cs="標楷體"/>
                <w:sz w:val="20"/>
                <w:szCs w:val="20"/>
              </w:rPr>
              <w:t>classroom</w:t>
            </w: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作業區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B863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B86343">
            <w:pPr>
              <w:jc w:val="center"/>
              <w:rPr>
                <w:color w:val="000000"/>
                <w:sz w:val="16"/>
              </w:rPr>
            </w:pPr>
            <w:r w:rsidRPr="0034667A">
              <w:rPr>
                <w:rFonts w:hint="eastAsia"/>
                <w:sz w:val="16"/>
              </w:rPr>
              <w:t>感覺</w:t>
            </w:r>
            <w:r w:rsidRPr="0034667A">
              <w:rPr>
                <w:rFonts w:ascii="PMingLiU" w:hAnsi="PMingLiU" w:hint="eastAsia"/>
                <w:sz w:val="16"/>
              </w:rPr>
              <w:t>；</w:t>
            </w:r>
            <w:r w:rsidRPr="0034667A">
              <w:rPr>
                <w:rFonts w:hint="eastAsia"/>
                <w:sz w:val="16"/>
              </w:rPr>
              <w:t>情緒</w:t>
            </w:r>
          </w:p>
          <w:p w:rsidR="0045625F" w:rsidRPr="00C2223E" w:rsidRDefault="0045625F" w:rsidP="00B86343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color w:val="000000"/>
                <w:sz w:val="16"/>
              </w:rPr>
              <w:t>Unit 4  How Do You Feel?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能聽懂簡易歌謠和韻文的主要內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  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容。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2-1-10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能朗讀和吟唱歌謠韻文。</w:t>
            </w:r>
          </w:p>
          <w:p w:rsidR="0045625F" w:rsidRPr="0034667A" w:rsidRDefault="0045625F" w:rsidP="00B86343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5-1-6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能運用字母拼讀法（</w:t>
            </w:r>
            <w:r w:rsidRPr="0034667A">
              <w:rPr>
                <w:rFonts w:ascii="PMingLiU" w:hAnsi="PMingLiU"/>
                <w:kern w:val="0"/>
                <w:sz w:val="16"/>
                <w:szCs w:val="16"/>
              </w:rPr>
              <w:t>phonics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）。</w:t>
            </w:r>
          </w:p>
          <w:p w:rsidR="0045625F" w:rsidRPr="005D2EE8" w:rsidRDefault="0045625F" w:rsidP="00B86343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"/>
                <w:attr w:name="Year" w:val="2006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cs="CIDFont+F2" w:hint="eastAsia"/>
                <w:kern w:val="0"/>
                <w:sz w:val="16"/>
                <w:szCs w:val="16"/>
              </w:rPr>
              <w:t>能認真完成教師交待的作業。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能吟唱歌謠。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能看懂通訊軟體的對話文句並據以答題。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kern w:val="0"/>
                <w:sz w:val="16"/>
                <w:szCs w:val="16"/>
              </w:rPr>
              <w:t>能聽辨子音</w:t>
            </w:r>
            <w:r w:rsidRPr="0034667A">
              <w:rPr>
                <w:kern w:val="0"/>
                <w:sz w:val="16"/>
                <w:szCs w:val="16"/>
              </w:rPr>
              <w:t>g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的兩種發音，並能運用字母拼讀法讀出發音例字及韻文。</w:t>
            </w:r>
          </w:p>
          <w:p w:rsidR="0045625F" w:rsidRPr="0034667A" w:rsidRDefault="0045625F" w:rsidP="00CB7C95">
            <w:pPr>
              <w:pStyle w:val="ListParagraph"/>
              <w:widowControl w:val="0"/>
              <w:numPr>
                <w:ilvl w:val="0"/>
                <w:numId w:val="19"/>
              </w:numPr>
              <w:suppressAutoHyphens w:val="0"/>
              <w:autoSpaceDN/>
              <w:snapToGrid w:val="0"/>
              <w:spacing w:beforeLines="10" w:line="220" w:lineRule="atLeast"/>
              <w:ind w:left="170" w:hanging="170"/>
              <w:textAlignment w:val="auto"/>
              <w:rPr>
                <w:color w:val="000000"/>
                <w:sz w:val="16"/>
                <w:szCs w:val="16"/>
              </w:rPr>
            </w:pPr>
            <w:r w:rsidRPr="0034667A">
              <w:rPr>
                <w:rFonts w:hint="eastAsia"/>
                <w:color w:val="000000"/>
                <w:sz w:val="16"/>
                <w:szCs w:val="16"/>
              </w:rPr>
              <w:t>認識表達不同情緒的感嘆詞</w:t>
            </w:r>
            <w:r w:rsidRPr="0034667A">
              <w:rPr>
                <w:rFonts w:hint="eastAsia"/>
                <w:kern w:val="0"/>
                <w:sz w:val="16"/>
                <w:szCs w:val="16"/>
              </w:rPr>
              <w:t>，並</w:t>
            </w:r>
            <w:r w:rsidRPr="0034667A">
              <w:rPr>
                <w:rFonts w:hint="eastAsia"/>
                <w:color w:val="000000"/>
                <w:sz w:val="16"/>
                <w:szCs w:val="16"/>
              </w:rPr>
              <w:t>能依情境適切應用。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  <w:p w:rsidR="0045625F" w:rsidRPr="00C41870" w:rsidRDefault="0045625F" w:rsidP="00B86343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2. </w:t>
            </w:r>
            <w:r w:rsidRPr="0034667A">
              <w:rPr>
                <w:rFonts w:hint="eastAsia"/>
                <w:sz w:val="16"/>
                <w:szCs w:val="16"/>
              </w:rPr>
              <w:t>作業評量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B86343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【家政教育】</w:t>
            </w:r>
          </w:p>
          <w:p w:rsidR="0045625F" w:rsidRDefault="0045625F" w:rsidP="00B86343">
            <w:pPr>
              <w:jc w:val="both"/>
              <w:rPr>
                <w:snapToGrid w:val="0"/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 w:rsidRPr="0034667A">
                <w:rPr>
                  <w:snapToGrid w:val="0"/>
                  <w:color w:val="000000"/>
                  <w:sz w:val="16"/>
                  <w:szCs w:val="16"/>
                </w:rPr>
                <w:t>4-2-3</w:t>
              </w:r>
            </w:smartTag>
            <w:r w:rsidRPr="0034667A">
              <w:rPr>
                <w:rFonts w:hint="eastAsia"/>
                <w:snapToGrid w:val="0"/>
                <w:color w:val="000000"/>
                <w:sz w:val="16"/>
                <w:szCs w:val="16"/>
              </w:rPr>
              <w:t>適當地向家人表達自己的需求與情感。</w:t>
            </w:r>
          </w:p>
          <w:p w:rsidR="0045625F" w:rsidRPr="00B14310" w:rsidRDefault="0045625F" w:rsidP="00AB0619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B14310">
              <w:rPr>
                <w:rFonts w:hint="eastAsia"/>
                <w:sz w:val="16"/>
                <w:szCs w:val="16"/>
              </w:rPr>
              <w:t>【生涯發展教育】</w:t>
            </w:r>
          </w:p>
          <w:p w:rsidR="0045625F" w:rsidRPr="00C41870" w:rsidRDefault="0045625F" w:rsidP="00AB0619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B14310">
                <w:rPr>
                  <w:snapToGrid w:val="0"/>
                  <w:color w:val="000000"/>
                  <w:sz w:val="16"/>
                  <w:szCs w:val="16"/>
                </w:rPr>
                <w:t>1-2-1</w:t>
              </w:r>
            </w:smartTag>
            <w:r w:rsidRPr="00B14310">
              <w:rPr>
                <w:rFonts w:hint="eastAsia"/>
                <w:snapToGrid w:val="0"/>
                <w:color w:val="000000"/>
                <w:sz w:val="16"/>
                <w:szCs w:val="16"/>
              </w:rPr>
              <w:t>培養自己的興趣、能力。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550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55070E">
            <w:pPr>
              <w:jc w:val="center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能綜合應用第三至四單元內容</w:t>
            </w:r>
          </w:p>
          <w:p w:rsidR="0045625F" w:rsidRPr="00C2223E" w:rsidRDefault="0045625F" w:rsidP="0055070E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sz w:val="16"/>
              </w:rPr>
              <w:t>Review 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4-1-6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能依圖畫、圖示填寫重要字詞。</w:t>
            </w:r>
          </w:p>
          <w:p w:rsidR="0045625F" w:rsidRPr="005D2EE8" w:rsidRDefault="0045625F" w:rsidP="0055070E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樂於回答老師或同學所提的問題。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10"/>
              <w:numPr>
                <w:ilvl w:val="0"/>
                <w:numId w:val="20"/>
              </w:numPr>
              <w:spacing w:beforeLines="10" w:line="220" w:lineRule="atLeast"/>
              <w:ind w:left="170" w:right="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熟悉第三單元至第四單元的故事內容，並能看圖進行角色扮演。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20"/>
              </w:numPr>
              <w:spacing w:beforeLines="10" w:line="220" w:lineRule="atLeast"/>
              <w:ind w:left="170" w:right="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熟悉第三單元至第四單元的句型與單字，並能進行整合活動。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20"/>
              </w:numPr>
              <w:spacing w:beforeLines="10" w:line="220" w:lineRule="atLeast"/>
              <w:ind w:left="170" w:right="0" w:hanging="17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能看懂對話</w:t>
            </w:r>
            <w:r w:rsidRPr="0034667A">
              <w:rPr>
                <w:rFonts w:hint="eastAsia"/>
              </w:rPr>
              <w:t>、</w:t>
            </w:r>
            <w:r w:rsidRPr="0034667A">
              <w:rPr>
                <w:rFonts w:ascii="Times New Roman" w:hAnsi="Times New Roman" w:hint="eastAsia"/>
              </w:rPr>
              <w:t>短文，並</w:t>
            </w:r>
            <w:r w:rsidRPr="0034667A">
              <w:rPr>
                <w:rFonts w:hint="eastAsia"/>
                <w:kern w:val="0"/>
                <w:szCs w:val="16"/>
              </w:rPr>
              <w:t>能依圖示填入重要字詞或完成閱讀理解練習。</w:t>
            </w:r>
          </w:p>
          <w:p w:rsidR="0045625F" w:rsidRPr="00FD7D4B" w:rsidRDefault="0045625F" w:rsidP="00CB7C95">
            <w:pPr>
              <w:pStyle w:val="10"/>
              <w:numPr>
                <w:ilvl w:val="0"/>
                <w:numId w:val="20"/>
              </w:numPr>
              <w:spacing w:beforeLines="10" w:line="220" w:lineRule="atLeast"/>
              <w:ind w:left="170" w:right="0" w:hanging="170"/>
              <w:rPr>
                <w:rFonts w:ascii="Times New Roman" w:hAnsi="Times New Roman"/>
              </w:rPr>
            </w:pPr>
            <w:r w:rsidRPr="0034667A">
              <w:rPr>
                <w:rFonts w:hint="eastAsia"/>
              </w:rPr>
              <w:t>熟悉第三單元至第四單元子音</w:t>
            </w:r>
            <w:r w:rsidRPr="0034667A">
              <w:t>c</w:t>
            </w:r>
            <w:r w:rsidRPr="0034667A">
              <w:rPr>
                <w:rFonts w:hint="eastAsia"/>
              </w:rPr>
              <w:t>和</w:t>
            </w:r>
            <w:r w:rsidRPr="0034667A">
              <w:t xml:space="preserve">g </w:t>
            </w:r>
            <w:r w:rsidRPr="0034667A">
              <w:rPr>
                <w:rFonts w:hint="eastAsia"/>
              </w:rPr>
              <w:t>的發音及發音規則，並能進行本單元相關的字母拼讀活動。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550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34667A" w:rsidRDefault="0045625F" w:rsidP="0055070E">
            <w:pPr>
              <w:jc w:val="center"/>
              <w:rPr>
                <w:sz w:val="16"/>
              </w:rPr>
            </w:pPr>
            <w:r w:rsidRPr="0034667A">
              <w:rPr>
                <w:rFonts w:hint="eastAsia"/>
                <w:sz w:val="16"/>
              </w:rPr>
              <w:t>能綜合應用第三至四單元內容</w:t>
            </w:r>
          </w:p>
          <w:p w:rsidR="0045625F" w:rsidRPr="00C2223E" w:rsidRDefault="0045625F" w:rsidP="0055070E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sz w:val="16"/>
              </w:rPr>
              <w:t>Review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2-1-3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能說出課堂中所習得的詞彙。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3-1-7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能朗讀課本中的對話和故事。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4-1-6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能依圖畫、圖示填寫重要字詞。</w:t>
            </w:r>
          </w:p>
          <w:p w:rsidR="0045625F" w:rsidRPr="005D2EE8" w:rsidRDefault="0045625F" w:rsidP="0055070E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樂於回答老師或同學所提的問題。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10"/>
              <w:numPr>
                <w:ilvl w:val="0"/>
                <w:numId w:val="16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熟悉第三至第四單元的故事內容，並能看圖回答或描述。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16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熟悉第三至第四單元的句型與字彙，並能進行整合活動。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16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熟悉第三單元至第四單元子音</w:t>
            </w:r>
            <w:r w:rsidRPr="0034667A">
              <w:rPr>
                <w:rFonts w:ascii="Times New Roman" w:hAnsi="Times New Roman"/>
              </w:rPr>
              <w:t>c</w:t>
            </w:r>
            <w:r w:rsidRPr="0034667A">
              <w:rPr>
                <w:rFonts w:ascii="Times New Roman" w:hAnsi="Times New Roman" w:hint="eastAsia"/>
              </w:rPr>
              <w:t>和</w:t>
            </w:r>
            <w:r w:rsidRPr="0034667A">
              <w:rPr>
                <w:rFonts w:ascii="Times New Roman" w:hAnsi="Times New Roman"/>
              </w:rPr>
              <w:t xml:space="preserve">g </w:t>
            </w:r>
            <w:r w:rsidRPr="0034667A">
              <w:rPr>
                <w:rFonts w:ascii="Times New Roman" w:hAnsi="Times New Roman" w:hint="eastAsia"/>
              </w:rPr>
              <w:t>的發音及發音規則，並能進行本單元相關的字母拼讀活動。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口語評量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■線上教學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前往電腦教室進行資料蒐集並進行線上分享</w:t>
            </w: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550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55070E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rFonts w:hint="eastAsia"/>
                <w:sz w:val="16"/>
              </w:rPr>
              <w:t>期末成績考查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1-1-3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能聽辨課堂中所習得的詞彙。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能辨識課堂中習得的詞彙。</w:t>
            </w:r>
          </w:p>
          <w:p w:rsidR="0045625F" w:rsidRPr="0034667A" w:rsidRDefault="0045625F" w:rsidP="0055070E">
            <w:pPr>
              <w:autoSpaceDE w:val="0"/>
              <w:adjustRightInd w:val="0"/>
              <w:spacing w:line="220" w:lineRule="atLeast"/>
              <w:ind w:left="160" w:hanging="160"/>
              <w:rPr>
                <w:rFonts w:ascii="PMingLiU" w:hAnsi="PMingLiU"/>
                <w:kern w:val="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3-1-5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能看懂簡單的句子。</w:t>
            </w:r>
          </w:p>
          <w:p w:rsidR="0045625F" w:rsidRPr="005D2EE8" w:rsidRDefault="0045625F" w:rsidP="0055070E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hAnsi="PMingLiU"/>
                  <w:kern w:val="0"/>
                  <w:sz w:val="16"/>
                  <w:szCs w:val="16"/>
                </w:rPr>
                <w:t>6-1-4</w:t>
              </w:r>
            </w:smartTag>
            <w:r w:rsidRPr="0034667A">
              <w:rPr>
                <w:rFonts w:hAnsi="PMingLiU"/>
                <w:kern w:val="0"/>
                <w:sz w:val="16"/>
                <w:szCs w:val="16"/>
              </w:rPr>
              <w:t xml:space="preserve"> </w:t>
            </w:r>
            <w:r w:rsidRPr="0034667A">
              <w:rPr>
                <w:rFonts w:hAnsi="PMingLiU" w:hint="eastAsia"/>
                <w:kern w:val="0"/>
                <w:sz w:val="16"/>
                <w:szCs w:val="16"/>
              </w:rPr>
              <w:t>主動預習、溫習功課。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CB7C95">
            <w:pPr>
              <w:pStyle w:val="10"/>
              <w:numPr>
                <w:ilvl w:val="0"/>
                <w:numId w:val="21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熟悉第三至第四單元的故事內容，並能看圖回答或描述。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21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熟悉第三至第四單元的句型與字彙，並能進行整合活動。</w:t>
            </w:r>
          </w:p>
          <w:p w:rsidR="0045625F" w:rsidRPr="0034667A" w:rsidRDefault="0045625F" w:rsidP="00CB7C95">
            <w:pPr>
              <w:pStyle w:val="10"/>
              <w:numPr>
                <w:ilvl w:val="0"/>
                <w:numId w:val="21"/>
              </w:numPr>
              <w:spacing w:beforeLines="10" w:line="220" w:lineRule="atLeast"/>
              <w:ind w:left="160" w:right="0" w:hangingChars="100" w:hanging="160"/>
              <w:rPr>
                <w:rFonts w:ascii="Times New Roman" w:hAnsi="Times New Roman"/>
              </w:rPr>
            </w:pPr>
            <w:r w:rsidRPr="0034667A">
              <w:rPr>
                <w:rFonts w:ascii="Times New Roman" w:hAnsi="Times New Roman" w:hint="eastAsia"/>
              </w:rPr>
              <w:t>熟悉第三單元至第四單元子音</w:t>
            </w:r>
            <w:r w:rsidRPr="0034667A">
              <w:rPr>
                <w:rFonts w:ascii="Times New Roman" w:hAnsi="Times New Roman"/>
              </w:rPr>
              <w:t>c</w:t>
            </w:r>
            <w:r w:rsidRPr="0034667A">
              <w:rPr>
                <w:rFonts w:ascii="Times New Roman" w:hAnsi="Times New Roman" w:hint="eastAsia"/>
              </w:rPr>
              <w:t>和</w:t>
            </w:r>
            <w:r w:rsidRPr="0034667A">
              <w:rPr>
                <w:rFonts w:ascii="Times New Roman" w:hAnsi="Times New Roman"/>
              </w:rPr>
              <w:t xml:space="preserve">g </w:t>
            </w:r>
            <w:r w:rsidRPr="0034667A">
              <w:rPr>
                <w:rFonts w:ascii="Times New Roman" w:hAnsi="Times New Roman" w:hint="eastAsia"/>
              </w:rPr>
              <w:t>的發音及發音規則，並能進行本單元相關的字母拼讀活動。</w:t>
            </w:r>
          </w:p>
          <w:p w:rsidR="0045625F" w:rsidRPr="00D966B8" w:rsidRDefault="0045625F" w:rsidP="005178B2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snapToGrid w:val="0"/>
              <w:spacing w:line="22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紙筆評量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5625F" w:rsidRPr="0034667A" w:rsidTr="00CB7C95">
        <w:trPr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Default="0045625F" w:rsidP="0055070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625F" w:rsidRPr="00C2223E" w:rsidRDefault="0045625F" w:rsidP="0055070E">
            <w:pPr>
              <w:jc w:val="center"/>
              <w:rPr>
                <w:rFonts w:ascii="標楷體" w:eastAsia="標楷體" w:hAnsi="標楷體"/>
              </w:rPr>
            </w:pPr>
            <w:r w:rsidRPr="0034667A">
              <w:rPr>
                <w:rFonts w:hint="eastAsia"/>
                <w:sz w:val="16"/>
              </w:rPr>
              <w:t>成果發表會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57223F" w:rsidRDefault="0045625F" w:rsidP="0055070E">
            <w:pPr>
              <w:pStyle w:val="BodyText"/>
              <w:snapToGrid w:val="0"/>
              <w:spacing w:line="220" w:lineRule="atLeast"/>
              <w:rPr>
                <w:rFonts w:eastAsia="Times New Roman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57223F">
                <w:rPr>
                  <w:rFonts w:eastAsia="Times New Roman" w:hAnsi="PMingLiU"/>
                  <w:sz w:val="16"/>
                  <w:szCs w:val="16"/>
                </w:rPr>
                <w:t>2-1-12</w:t>
              </w:r>
            </w:smartTag>
            <w:r w:rsidRPr="0057223F">
              <w:rPr>
                <w:rFonts w:eastAsia="Times New Roman" w:hAnsi="PMingLiU"/>
                <w:sz w:val="16"/>
                <w:szCs w:val="16"/>
              </w:rPr>
              <w:t xml:space="preserve"> </w:t>
            </w:r>
            <w:r w:rsidRPr="0057223F">
              <w:rPr>
                <w:rFonts w:eastAsia="Times New Roman" w:hAnsi="PMingLiU"/>
                <w:sz w:val="16"/>
                <w:szCs w:val="16"/>
              </w:rPr>
              <w:t>能進行簡易的角色扮演。</w:t>
            </w:r>
          </w:p>
          <w:p w:rsidR="0045625F" w:rsidRPr="0057223F" w:rsidRDefault="0045625F" w:rsidP="0055070E">
            <w:pPr>
              <w:pStyle w:val="BodyText"/>
              <w:snapToGrid w:val="0"/>
              <w:spacing w:line="220" w:lineRule="atLeast"/>
              <w:rPr>
                <w:rFonts w:eastAsia="Times New Roman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57223F">
                <w:rPr>
                  <w:rFonts w:eastAsia="Times New Roman" w:hAnsi="PMingLiU"/>
                  <w:sz w:val="16"/>
                  <w:szCs w:val="16"/>
                </w:rPr>
                <w:t>3-1-7</w:t>
              </w:r>
            </w:smartTag>
            <w:r w:rsidRPr="0057223F">
              <w:rPr>
                <w:rFonts w:eastAsia="Times New Roman" w:hAnsi="PMingLiU"/>
                <w:sz w:val="16"/>
                <w:szCs w:val="16"/>
              </w:rPr>
              <w:t xml:space="preserve"> </w:t>
            </w:r>
            <w:r w:rsidRPr="0057223F">
              <w:rPr>
                <w:rFonts w:eastAsia="Times New Roman" w:hAnsi="PMingLiU"/>
                <w:sz w:val="16"/>
                <w:szCs w:val="16"/>
              </w:rPr>
              <w:t>能朗讀課本中的對話和故事。</w:t>
            </w:r>
          </w:p>
          <w:p w:rsidR="0045625F" w:rsidRPr="0057223F" w:rsidRDefault="0045625F" w:rsidP="0055070E">
            <w:pPr>
              <w:pStyle w:val="BodyText"/>
              <w:snapToGrid w:val="0"/>
              <w:spacing w:line="220" w:lineRule="atLeast"/>
              <w:rPr>
                <w:rFonts w:eastAsia="Times New Roman"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57223F">
                <w:rPr>
                  <w:rFonts w:eastAsia="Times New Roman" w:hAnsi="PMingLiU"/>
                  <w:sz w:val="16"/>
                  <w:szCs w:val="16"/>
                </w:rPr>
                <w:t>6-1-1</w:t>
              </w:r>
            </w:smartTag>
            <w:r w:rsidRPr="0057223F">
              <w:rPr>
                <w:rFonts w:eastAsia="Times New Roman" w:hAnsi="PMingLiU"/>
                <w:sz w:val="16"/>
                <w:szCs w:val="16"/>
              </w:rPr>
              <w:t xml:space="preserve"> </w:t>
            </w:r>
            <w:r w:rsidRPr="0057223F">
              <w:rPr>
                <w:rFonts w:eastAsia="Times New Roman" w:hAnsi="PMingLiU"/>
                <w:sz w:val="16"/>
                <w:szCs w:val="16"/>
              </w:rPr>
              <w:t>樂於參與各種課堂練習活動。</w:t>
            </w:r>
          </w:p>
          <w:p w:rsidR="0045625F" w:rsidRPr="0034667A" w:rsidRDefault="0045625F" w:rsidP="0055070E">
            <w:pPr>
              <w:pStyle w:val="ListParagraph"/>
              <w:spacing w:line="220" w:lineRule="atLeast"/>
              <w:ind w:left="0"/>
              <w:rPr>
                <w:rFonts w:hAnsi="PMingLiU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22"/>
              </w:smartTagPr>
              <w:r w:rsidRPr="0034667A">
                <w:rPr>
                  <w:rFonts w:ascii="PMingLiU" w:hAnsi="PMingLiU"/>
                  <w:kern w:val="0"/>
                  <w:sz w:val="16"/>
                  <w:szCs w:val="16"/>
                </w:rPr>
                <w:t>6-1-12</w:t>
              </w:r>
            </w:smartTag>
            <w:r w:rsidRPr="0034667A">
              <w:rPr>
                <w:rFonts w:ascii="PMingLiU" w:hAnsi="PMingLiU"/>
                <w:kern w:val="0"/>
                <w:sz w:val="16"/>
                <w:szCs w:val="16"/>
              </w:rPr>
              <w:t xml:space="preserve">  </w:t>
            </w:r>
            <w:r w:rsidRPr="0034667A">
              <w:rPr>
                <w:rFonts w:ascii="PMingLiU" w:hAnsi="PMingLiU" w:hint="eastAsia"/>
                <w:kern w:val="0"/>
                <w:sz w:val="16"/>
                <w:szCs w:val="16"/>
              </w:rPr>
              <w:t>樂於參與有助提升英語能力的活</w:t>
            </w:r>
            <w:r w:rsidRPr="0034667A">
              <w:rPr>
                <w:rFonts w:hAnsi="PMingLiU"/>
                <w:sz w:val="16"/>
                <w:szCs w:val="16"/>
              </w:rPr>
              <w:t xml:space="preserve">     </w:t>
            </w:r>
            <w:r w:rsidRPr="0034667A">
              <w:rPr>
                <w:rFonts w:hAnsi="PMingLiU" w:hint="eastAsia"/>
                <w:sz w:val="16"/>
                <w:szCs w:val="16"/>
              </w:rPr>
              <w:t>動。</w:t>
            </w:r>
          </w:p>
          <w:p w:rsidR="0045625F" w:rsidRPr="005D2EE8" w:rsidRDefault="0045625F" w:rsidP="0055070E">
            <w:pPr>
              <w:rPr>
                <w:rFonts w:ascii="標楷體" w:eastAsia="標楷體" w:hAnsi="標楷體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603E38" w:rsidRDefault="0045625F" w:rsidP="00603E38">
            <w:pPr>
              <w:pStyle w:val="ListParagraph"/>
              <w:numPr>
                <w:ilvl w:val="0"/>
                <w:numId w:val="27"/>
              </w:numPr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34667A">
              <w:rPr>
                <w:rFonts w:hint="eastAsia"/>
                <w:sz w:val="16"/>
                <w:szCs w:val="16"/>
              </w:rPr>
              <w:t>樂於參與並完成成果發表會。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34667A" w:rsidRDefault="0045625F" w:rsidP="0055070E">
            <w:pPr>
              <w:snapToGrid w:val="0"/>
              <w:spacing w:line="220" w:lineRule="exact"/>
              <w:rPr>
                <w:sz w:val="16"/>
                <w:szCs w:val="16"/>
              </w:rPr>
            </w:pPr>
            <w:r w:rsidRPr="0034667A">
              <w:rPr>
                <w:sz w:val="16"/>
                <w:szCs w:val="16"/>
              </w:rPr>
              <w:t xml:space="preserve">1. </w:t>
            </w:r>
            <w:r w:rsidRPr="0034667A">
              <w:rPr>
                <w:rFonts w:hint="eastAsia"/>
                <w:sz w:val="16"/>
                <w:szCs w:val="16"/>
              </w:rPr>
              <w:t>實踐</w:t>
            </w:r>
          </w:p>
          <w:p w:rsidR="0045625F" w:rsidRPr="0034667A" w:rsidRDefault="0045625F" w:rsidP="0055070E">
            <w:pPr>
              <w:snapToGrid w:val="0"/>
              <w:spacing w:line="220" w:lineRule="exact"/>
              <w:rPr>
                <w:sz w:val="16"/>
                <w:szCs w:val="16"/>
              </w:rPr>
            </w:pPr>
          </w:p>
          <w:p w:rsidR="0045625F" w:rsidRPr="00C41870" w:rsidRDefault="0045625F" w:rsidP="0055070E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25F" w:rsidRPr="00C41870" w:rsidRDefault="0045625F" w:rsidP="0055070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25F" w:rsidRPr="00AD5FFD" w:rsidRDefault="0045625F" w:rsidP="005942B0">
            <w:pPr>
              <w:jc w:val="both"/>
              <w:rPr>
                <w:rFonts w:ascii="標楷體" w:eastAsia="標楷體" w:hAnsi="標楷體"/>
              </w:rPr>
            </w:pPr>
            <w:r w:rsidRPr="00AD5FFD">
              <w:rPr>
                <w:rFonts w:ascii="標楷體" w:eastAsia="標楷體" w:hAnsi="標楷體" w:cs="標楷體" w:hint="eastAsia"/>
                <w:sz w:val="20"/>
                <w:szCs w:val="20"/>
              </w:rPr>
              <w:t>□線上教學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25F" w:rsidRPr="00831D0B" w:rsidRDefault="0045625F" w:rsidP="005942B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</w:tbl>
    <w:p w:rsidR="0045625F" w:rsidRDefault="0045625F" w:rsidP="00A028EA">
      <w:pPr>
        <w:rPr>
          <w:rFonts w:ascii="標楷體" w:eastAsia="標楷體" w:hAnsi="標楷體"/>
        </w:rPr>
      </w:pPr>
    </w:p>
    <w:p w:rsidR="0045625F" w:rsidRPr="0032606C" w:rsidRDefault="0045625F" w:rsidP="00DC5F4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2606C">
        <w:rPr>
          <w:rFonts w:ascii="標楷體" w:eastAsia="標楷體" w:hAnsi="標楷體" w:hint="eastAsia"/>
        </w:rPr>
        <w:t>上學期上課總日數</w:t>
      </w:r>
      <w:r w:rsidRPr="0032606C">
        <w:rPr>
          <w:rFonts w:ascii="標楷體" w:eastAsia="標楷體" w:hAnsi="標楷體"/>
        </w:rPr>
        <w:t>:101</w:t>
      </w:r>
      <w:r w:rsidRPr="0032606C">
        <w:rPr>
          <w:rFonts w:ascii="標楷體" w:eastAsia="標楷體" w:hAnsi="標楷體" w:hint="eastAsia"/>
        </w:rPr>
        <w:t>天。</w:t>
      </w:r>
    </w:p>
    <w:p w:rsidR="0045625F" w:rsidRPr="00DC5F4F" w:rsidRDefault="0045625F" w:rsidP="00A028EA">
      <w:pPr>
        <w:rPr>
          <w:rFonts w:ascii="標楷體" w:eastAsia="標楷體" w:hAnsi="標楷體"/>
        </w:rPr>
      </w:pPr>
      <w:r w:rsidRPr="0032606C"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</w:rPr>
        <w:t>上學期：</w:t>
      </w:r>
      <w:r w:rsidRPr="0032606C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1</w:t>
      </w:r>
      <w:r w:rsidRPr="0032606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32606C">
        <w:rPr>
          <w:rFonts w:ascii="標楷體" w:eastAsia="標楷體" w:hAnsi="標楷體" w:hint="eastAsia"/>
        </w:rPr>
        <w:t>月</w:t>
      </w:r>
      <w:r w:rsidRPr="0032606C">
        <w:rPr>
          <w:rFonts w:ascii="標楷體" w:eastAsia="標楷體" w:hAnsi="標楷體"/>
        </w:rPr>
        <w:t>10</w:t>
      </w:r>
      <w:r w:rsidRPr="0032606C">
        <w:rPr>
          <w:rFonts w:ascii="標楷體" w:eastAsia="標楷體" w:hAnsi="標楷體" w:hint="eastAsia"/>
        </w:rPr>
        <w:t>日</w:t>
      </w:r>
      <w:r w:rsidRPr="003260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六</w:t>
      </w:r>
      <w:r w:rsidRPr="0032606C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中秋節</w:t>
      </w:r>
      <w:r w:rsidRPr="0032606C">
        <w:rPr>
          <w:rFonts w:ascii="標楷體" w:eastAsia="標楷體" w:hAnsi="標楷體" w:hint="eastAsia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9"/>
          <w:attr w:name="Year" w:val="2022"/>
        </w:smartTagPr>
        <w:r>
          <w:rPr>
            <w:rFonts w:ascii="標楷體" w:eastAsia="標楷體" w:hAnsi="標楷體"/>
          </w:rPr>
          <w:t>9</w:t>
        </w:r>
        <w:r w:rsidRPr="0032606C">
          <w:rPr>
            <w:rFonts w:ascii="標楷體" w:eastAsia="標楷體" w:hAnsi="標楷體" w:hint="eastAsia"/>
          </w:rPr>
          <w:t>月</w:t>
        </w:r>
        <w:r>
          <w:rPr>
            <w:rFonts w:ascii="標楷體" w:eastAsia="標楷體" w:hAnsi="標楷體"/>
          </w:rPr>
          <w:t>9</w:t>
        </w:r>
        <w:r w:rsidRPr="0032606C">
          <w:rPr>
            <w:rFonts w:ascii="標楷體" w:eastAsia="標楷體" w:hAnsi="標楷體" w:hint="eastAsia"/>
          </w:rPr>
          <w:t>日</w:t>
        </w:r>
      </w:smartTag>
      <w:r w:rsidRPr="003260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五</w:t>
      </w:r>
      <w:r w:rsidRPr="0032606C">
        <w:rPr>
          <w:rFonts w:ascii="標楷體" w:eastAsia="標楷體" w:hAnsi="標楷體"/>
        </w:rPr>
        <w:t>)</w:t>
      </w:r>
      <w:r w:rsidRPr="0032606C">
        <w:rPr>
          <w:rFonts w:ascii="標楷體" w:eastAsia="標楷體" w:hAnsi="標楷體" w:hint="eastAsia"/>
        </w:rPr>
        <w:t>調整放假、</w:t>
      </w:r>
      <w:r>
        <w:rPr>
          <w:rFonts w:ascii="標楷體" w:eastAsia="標楷體" w:hAnsi="標楷體"/>
        </w:rPr>
        <w:t>111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國慶日、</w:t>
      </w:r>
      <w:r w:rsidRPr="0032606C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32606C">
        <w:rPr>
          <w:rFonts w:ascii="標楷體" w:eastAsia="標楷體" w:hAnsi="標楷體" w:hint="eastAsia"/>
        </w:rPr>
        <w:t>年</w:t>
      </w:r>
      <w:r w:rsidRPr="0032606C">
        <w:rPr>
          <w:rFonts w:ascii="標楷體" w:eastAsia="標楷體" w:hAnsi="標楷體"/>
        </w:rPr>
        <w:t>1</w:t>
      </w:r>
      <w:r w:rsidRPr="0032606C">
        <w:rPr>
          <w:rFonts w:ascii="標楷體" w:eastAsia="標楷體" w:hAnsi="標楷體" w:hint="eastAsia"/>
        </w:rPr>
        <w:t>月</w:t>
      </w:r>
      <w:r w:rsidRPr="0032606C">
        <w:rPr>
          <w:rFonts w:ascii="標楷體" w:eastAsia="標楷體" w:hAnsi="標楷體"/>
        </w:rPr>
        <w:t>1</w:t>
      </w:r>
      <w:r w:rsidRPr="0032606C">
        <w:rPr>
          <w:rFonts w:ascii="標楷體" w:eastAsia="標楷體" w:hAnsi="標楷體" w:hint="eastAsia"/>
        </w:rPr>
        <w:t>日</w:t>
      </w:r>
      <w:r w:rsidRPr="003260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日</w:t>
      </w:r>
      <w:r w:rsidRPr="0032606C">
        <w:rPr>
          <w:rFonts w:ascii="標楷體" w:eastAsia="標楷體" w:hAnsi="標楷體"/>
        </w:rPr>
        <w:t>)</w:t>
      </w:r>
      <w:r w:rsidRPr="0032606C">
        <w:rPr>
          <w:rFonts w:ascii="標楷體" w:eastAsia="標楷體" w:hAnsi="標楷體" w:hint="eastAsia"/>
        </w:rPr>
        <w:t>元旦於</w:t>
      </w:r>
      <w:r w:rsidRPr="0032606C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2</w:t>
      </w:r>
      <w:r w:rsidRPr="0032606C">
        <w:rPr>
          <w:rFonts w:ascii="標楷體" w:eastAsia="標楷體" w:hAnsi="標楷體" w:hint="eastAsia"/>
        </w:rPr>
        <w:t>年</w:t>
      </w:r>
      <w:r w:rsidRPr="0032606C">
        <w:rPr>
          <w:rFonts w:ascii="標楷體" w:eastAsia="標楷體" w:hAnsi="標楷體"/>
        </w:rPr>
        <w:t>1</w:t>
      </w:r>
      <w:r w:rsidRPr="0032606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</w:t>
      </w:r>
      <w:r w:rsidRPr="0032606C">
        <w:rPr>
          <w:rFonts w:ascii="標楷體" w:eastAsia="標楷體" w:hAnsi="標楷體" w:hint="eastAsia"/>
        </w:rPr>
        <w:t>日</w:t>
      </w:r>
      <w:r w:rsidRPr="0032606C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一</w:t>
      </w:r>
      <w:r w:rsidRPr="0032606C">
        <w:rPr>
          <w:rFonts w:ascii="標楷體" w:eastAsia="標楷體" w:hAnsi="標楷體"/>
        </w:rPr>
        <w:t>)</w:t>
      </w:r>
      <w:r w:rsidRPr="0032606C">
        <w:rPr>
          <w:rFonts w:ascii="標楷體" w:eastAsia="標楷體" w:hAnsi="標楷體" w:hint="eastAsia"/>
        </w:rPr>
        <w:t>調整放假，共放假</w:t>
      </w:r>
      <w:r w:rsidRPr="0032606C">
        <w:rPr>
          <w:rFonts w:ascii="標楷體" w:eastAsia="標楷體" w:hAnsi="標楷體"/>
        </w:rPr>
        <w:t>3</w:t>
      </w:r>
      <w:r w:rsidRPr="0032606C">
        <w:rPr>
          <w:rFonts w:ascii="標楷體" w:eastAsia="標楷體" w:hAnsi="標楷體" w:hint="eastAsia"/>
        </w:rPr>
        <w:t>天。</w:t>
      </w:r>
    </w:p>
    <w:p w:rsidR="0045625F" w:rsidRPr="00C2223E" w:rsidRDefault="0045625F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1</w:t>
      </w:r>
      <w:r w:rsidRPr="00C2223E">
        <w:rPr>
          <w:rFonts w:ascii="標楷體" w:eastAsia="標楷體" w:hAnsi="標楷體" w:hint="eastAsia"/>
        </w:rPr>
        <w:t>：若為一個單元或主題跨數週實施，可合併欄位書寫。</w:t>
      </w:r>
    </w:p>
    <w:p w:rsidR="0045625F" w:rsidRPr="00C2223E" w:rsidRDefault="0045625F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 w:hint="eastAsia"/>
        </w:rPr>
        <w:t>註</w:t>
      </w:r>
      <w:r w:rsidRPr="00C2223E">
        <w:rPr>
          <w:rFonts w:ascii="標楷體" w:eastAsia="標楷體" w:hAnsi="標楷體"/>
        </w:rPr>
        <w:t>2</w:t>
      </w:r>
      <w:r w:rsidRPr="00C2223E">
        <w:rPr>
          <w:rFonts w:ascii="標楷體" w:eastAsia="標楷體" w:hAnsi="標楷體" w:hint="eastAsia"/>
        </w:rPr>
        <w:t>：「</w:t>
      </w:r>
      <w:r w:rsidRPr="00C2223E">
        <w:rPr>
          <w:rFonts w:ascii="標楷體" w:eastAsia="標楷體" w:hAnsi="標楷體" w:cs="DFKaiShu-SB-Estd-BF" w:hint="eastAsia"/>
          <w:kern w:val="0"/>
        </w:rPr>
        <w:t>議題融入」中「法定議題」為必要項目</w:t>
      </w:r>
      <w:r>
        <w:rPr>
          <w:rFonts w:ascii="標楷體" w:eastAsia="標楷體" w:hAnsi="標楷體" w:cs="DFKaiShu-SB-Estd-BF" w:hint="eastAsia"/>
          <w:kern w:val="0"/>
        </w:rPr>
        <w:t>：</w:t>
      </w:r>
      <w:r>
        <w:rPr>
          <w:rFonts w:ascii="標楷體" w:eastAsia="標楷體" w:hAnsi="標楷體" w:hint="eastAsia"/>
        </w:rPr>
        <w:t>依每學年度核定函辦理</w:t>
      </w:r>
      <w:r w:rsidRPr="00C2223E">
        <w:rPr>
          <w:rFonts w:ascii="標楷體" w:eastAsia="標楷體" w:hAnsi="標楷體" w:cs="DFKaiShu-SB-Estd-BF" w:hint="eastAsia"/>
          <w:kern w:val="0"/>
        </w:rPr>
        <w:t>。</w:t>
      </w:r>
    </w:p>
    <w:p w:rsidR="0045625F" w:rsidRPr="00C2223E" w:rsidRDefault="0045625F" w:rsidP="005178B2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>請與</w:t>
      </w:r>
      <w:r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Pr="006A265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附件参</w:t>
      </w:r>
      <w:r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-2</w:t>
      </w:r>
      <w:r w:rsidRPr="006A265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e-2)</w:t>
      </w:r>
      <w:r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Pr="00A656AC">
        <w:rPr>
          <w:rFonts w:ascii="標楷體" w:eastAsia="標楷體" w:hAnsi="標楷體" w:hint="eastAsia"/>
        </w:rPr>
        <w:t>「法律規定教育議題或重要宣導融入課程規劃檢核表」</w:t>
      </w:r>
      <w:r>
        <w:rPr>
          <w:rFonts w:ascii="標楷體" w:eastAsia="標楷體" w:hAnsi="標楷體" w:hint="eastAsia"/>
        </w:rPr>
        <w:t>相對照。</w:t>
      </w:r>
    </w:p>
    <w:p w:rsidR="0045625F" w:rsidRDefault="0045625F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 w:hint="eastAsia"/>
          <w:color w:val="FF0000"/>
        </w:rPr>
        <w:t>註</w:t>
      </w:r>
      <w:r w:rsidRPr="00D336B3">
        <w:rPr>
          <w:rFonts w:ascii="標楷體" w:eastAsia="標楷體" w:hAnsi="標楷體"/>
          <w:color w:val="FF0000"/>
        </w:rPr>
        <w:t>3</w:t>
      </w:r>
      <w:r w:rsidRPr="00D336B3">
        <w:rPr>
          <w:rFonts w:ascii="標楷體" w:eastAsia="標楷體" w:hAnsi="標楷體" w:hint="eastAsia"/>
          <w:color w:val="FF0000"/>
        </w:rPr>
        <w:t>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六年級第二學期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須規劃學生畢業考後至畢業前課程活動之安排。</w:t>
      </w:r>
    </w:p>
    <w:p w:rsidR="0045625F" w:rsidRDefault="0045625F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</w:t>
      </w:r>
      <w:r>
        <w:rPr>
          <w:rFonts w:ascii="標楷體" w:eastAsia="標楷體" w:hAnsi="標楷體" w:cs="DFKaiShu-SB-Estd-BF"/>
          <w:b/>
          <w:color w:val="FF0000"/>
          <w:kern w:val="0"/>
          <w:u w:val="single"/>
        </w:rPr>
        <w:t>4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:rsidR="0045625F" w:rsidRPr="00860B9E" w:rsidRDefault="0045625F" w:rsidP="00860B9E">
      <w:pPr>
        <w:adjustRightInd w:val="0"/>
        <w:snapToGrid w:val="0"/>
        <w:spacing w:line="360" w:lineRule="exact"/>
        <w:rPr>
          <w:rFonts w:ascii="標楷體" w:eastAsia="標楷體" w:hAnsi="標楷體" w:cs="DFKaiShu-SB-Estd-BF"/>
          <w:color w:val="FF0000"/>
          <w:kern w:val="0"/>
        </w:rPr>
      </w:pPr>
      <w:r>
        <w:rPr>
          <w:rFonts w:ascii="標楷體" w:eastAsia="標楷體" w:hAnsi="標楷體" w:cs="標楷體" w:hint="eastAsia"/>
          <w:color w:val="FF0000"/>
        </w:rPr>
        <w:t>註</w:t>
      </w:r>
      <w:r>
        <w:rPr>
          <w:rFonts w:ascii="標楷體" w:eastAsia="標楷體" w:hAnsi="標楷體" w:cs="標楷體"/>
          <w:color w:val="FF0000"/>
        </w:rPr>
        <w:t>5</w:t>
      </w:r>
      <w:r>
        <w:rPr>
          <w:rFonts w:ascii="標楷體" w:eastAsia="標楷體" w:hAnsi="標楷體" w:cs="標楷體" w:hint="eastAsia"/>
          <w:color w:val="FF0000"/>
        </w:rPr>
        <w:t>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</w:t>
      </w:r>
      <w:r w:rsidRPr="007C4440">
        <w:rPr>
          <w:rFonts w:ascii="標楷體" w:eastAsia="標楷體" w:hAnsi="標楷體" w:cs="標楷體"/>
          <w:color w:val="FF0000"/>
        </w:rPr>
        <w:t>3</w:t>
      </w:r>
      <w:r w:rsidRPr="007C4440">
        <w:rPr>
          <w:rFonts w:ascii="標楷體" w:eastAsia="標楷體" w:hAnsi="標楷體" w:cs="標楷體" w:hint="eastAsia"/>
          <w:color w:val="FF0000"/>
        </w:rPr>
        <w:t>次線上教學」，請各校於每學期各領域</w:t>
      </w:r>
      <w:r w:rsidRPr="007C4440">
        <w:rPr>
          <w:rFonts w:ascii="標楷體" w:eastAsia="標楷體" w:hAnsi="標楷體" w:cs="標楷體"/>
          <w:color w:val="FF0000"/>
        </w:rPr>
        <w:t>/</w:t>
      </w:r>
      <w:r w:rsidRPr="007C4440">
        <w:rPr>
          <w:rFonts w:ascii="標楷體" w:eastAsia="標楷體" w:hAnsi="標楷體" w:cs="標楷體" w:hint="eastAsia"/>
          <w:color w:val="FF0000"/>
        </w:rPr>
        <w:t>科目課程計畫「線上教學」欄，註明預計實施線上教學之進度。</w:t>
      </w:r>
    </w:p>
    <w:sectPr w:rsidR="0045625F" w:rsidRPr="00860B9E" w:rsidSect="00216396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25F" w:rsidRDefault="0045625F">
      <w:r>
        <w:separator/>
      </w:r>
    </w:p>
  </w:endnote>
  <w:endnote w:type="continuationSeparator" w:id="0">
    <w:p w:rsidR="0045625F" w:rsidRDefault="0045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圓體c愀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ssHelvetic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IDFont+F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25F" w:rsidRDefault="0045625F">
      <w:r>
        <w:rPr>
          <w:color w:val="000000"/>
        </w:rPr>
        <w:separator/>
      </w:r>
    </w:p>
  </w:footnote>
  <w:footnote w:type="continuationSeparator" w:id="0">
    <w:p w:rsidR="0045625F" w:rsidRDefault="0045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F62"/>
    <w:multiLevelType w:val="hybridMultilevel"/>
    <w:tmpl w:val="682240A4"/>
    <w:lvl w:ilvl="0" w:tplc="82CAE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AAB640F"/>
    <w:multiLevelType w:val="hybridMultilevel"/>
    <w:tmpl w:val="810AC134"/>
    <w:lvl w:ilvl="0" w:tplc="652CA89E">
      <w:start w:val="1"/>
      <w:numFmt w:val="decimal"/>
      <w:lvlText w:val="%1."/>
      <w:lvlJc w:val="left"/>
      <w:pPr>
        <w:ind w:left="480" w:hanging="480"/>
      </w:pPr>
      <w:rPr>
        <w:rFonts w:cs="Times New Roman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D7449B5"/>
    <w:multiLevelType w:val="hybridMultilevel"/>
    <w:tmpl w:val="682240A4"/>
    <w:lvl w:ilvl="0" w:tplc="82CAE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F655A75"/>
    <w:multiLevelType w:val="hybridMultilevel"/>
    <w:tmpl w:val="1BE69368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1CD2544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1F75F6F"/>
    <w:multiLevelType w:val="hybridMultilevel"/>
    <w:tmpl w:val="C8842D88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53F1DDC"/>
    <w:multiLevelType w:val="hybridMultilevel"/>
    <w:tmpl w:val="6B5C49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8306AC"/>
    <w:multiLevelType w:val="hybridMultilevel"/>
    <w:tmpl w:val="55924A68"/>
    <w:lvl w:ilvl="0" w:tplc="75E8C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134453A"/>
    <w:multiLevelType w:val="hybridMultilevel"/>
    <w:tmpl w:val="8C9A7332"/>
    <w:lvl w:ilvl="0" w:tplc="E31A163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C36B6D"/>
    <w:multiLevelType w:val="hybridMultilevel"/>
    <w:tmpl w:val="054CA52C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7E75638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EFE6131"/>
    <w:multiLevelType w:val="hybridMultilevel"/>
    <w:tmpl w:val="DDB892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0C4A94"/>
    <w:multiLevelType w:val="hybridMultilevel"/>
    <w:tmpl w:val="9A3A173A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56579EE"/>
    <w:multiLevelType w:val="hybridMultilevel"/>
    <w:tmpl w:val="682240A4"/>
    <w:lvl w:ilvl="0" w:tplc="82CAEE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3A67C4"/>
    <w:multiLevelType w:val="hybridMultilevel"/>
    <w:tmpl w:val="0936D47E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29C65CD"/>
    <w:multiLevelType w:val="hybridMultilevel"/>
    <w:tmpl w:val="7D6C378A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9C643D8"/>
    <w:multiLevelType w:val="hybridMultilevel"/>
    <w:tmpl w:val="A0C2A24A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B5923B5"/>
    <w:multiLevelType w:val="hybridMultilevel"/>
    <w:tmpl w:val="E06883B2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E47218D"/>
    <w:multiLevelType w:val="hybridMultilevel"/>
    <w:tmpl w:val="8CC2943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656C1C38"/>
    <w:multiLevelType w:val="hybridMultilevel"/>
    <w:tmpl w:val="E61A04EC"/>
    <w:lvl w:ilvl="0" w:tplc="E31A163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  <w:rPr>
        <w:rFonts w:cs="Times New Roman"/>
      </w:rPr>
    </w:lvl>
  </w:abstractNum>
  <w:abstractNum w:abstractNumId="20">
    <w:nsid w:val="664537DF"/>
    <w:multiLevelType w:val="hybridMultilevel"/>
    <w:tmpl w:val="55AE6216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6AA41DC"/>
    <w:multiLevelType w:val="hybridMultilevel"/>
    <w:tmpl w:val="C44E90D6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8F600FE"/>
    <w:multiLevelType w:val="hybridMultilevel"/>
    <w:tmpl w:val="C0143D5A"/>
    <w:lvl w:ilvl="0" w:tplc="75E8CB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AFB7EB9"/>
    <w:multiLevelType w:val="hybridMultilevel"/>
    <w:tmpl w:val="8C9A7332"/>
    <w:lvl w:ilvl="0" w:tplc="E31A1638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BDB7E79"/>
    <w:multiLevelType w:val="hybridMultilevel"/>
    <w:tmpl w:val="61FC6562"/>
    <w:lvl w:ilvl="0" w:tplc="FB1E5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77CA5F2B"/>
    <w:multiLevelType w:val="hybridMultilevel"/>
    <w:tmpl w:val="D9DEA3CC"/>
    <w:lvl w:ilvl="0" w:tplc="529205FC">
      <w:start w:val="1"/>
      <w:numFmt w:val="decimal"/>
      <w:lvlText w:val="%1."/>
      <w:lvlJc w:val="left"/>
      <w:pPr>
        <w:ind w:left="480" w:hanging="480"/>
      </w:pPr>
      <w:rPr>
        <w:rFonts w:cs="Times New Roman"/>
        <w:sz w:val="18"/>
        <w:szCs w:val="1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EAD74DD"/>
    <w:multiLevelType w:val="hybridMultilevel"/>
    <w:tmpl w:val="039CF446"/>
    <w:lvl w:ilvl="0" w:tplc="37787E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5"/>
  </w:num>
  <w:num w:numId="4">
    <w:abstractNumId w:val="24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5"/>
  </w:num>
  <w:num w:numId="11">
    <w:abstractNumId w:val="16"/>
  </w:num>
  <w:num w:numId="12">
    <w:abstractNumId w:val="12"/>
  </w:num>
  <w:num w:numId="13">
    <w:abstractNumId w:val="17"/>
  </w:num>
  <w:num w:numId="14">
    <w:abstractNumId w:val="3"/>
  </w:num>
  <w:num w:numId="15">
    <w:abstractNumId w:val="5"/>
  </w:num>
  <w:num w:numId="16">
    <w:abstractNumId w:val="23"/>
  </w:num>
  <w:num w:numId="17">
    <w:abstractNumId w:val="14"/>
  </w:num>
  <w:num w:numId="18">
    <w:abstractNumId w:val="26"/>
  </w:num>
  <w:num w:numId="19">
    <w:abstractNumId w:val="20"/>
  </w:num>
  <w:num w:numId="20">
    <w:abstractNumId w:val="19"/>
  </w:num>
  <w:num w:numId="21">
    <w:abstractNumId w:val="8"/>
  </w:num>
  <w:num w:numId="22">
    <w:abstractNumId w:val="1"/>
  </w:num>
  <w:num w:numId="23">
    <w:abstractNumId w:val="10"/>
  </w:num>
  <w:num w:numId="24">
    <w:abstractNumId w:val="13"/>
  </w:num>
  <w:num w:numId="25">
    <w:abstractNumId w:val="22"/>
  </w:num>
  <w:num w:numId="26">
    <w:abstractNumId w:val="2"/>
  </w:num>
  <w:num w:numId="27">
    <w:abstractNumId w:val="18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bordersDoNotSurroundHeader/>
  <w:bordersDoNotSurroundFooter/>
  <w:defaultTabStop w:val="480"/>
  <w:autoHyphenation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5676"/>
    <w:rsid w:val="000763E5"/>
    <w:rsid w:val="00084AE8"/>
    <w:rsid w:val="000924A6"/>
    <w:rsid w:val="00093F2D"/>
    <w:rsid w:val="00093FB0"/>
    <w:rsid w:val="00094521"/>
    <w:rsid w:val="000A0A44"/>
    <w:rsid w:val="000B3796"/>
    <w:rsid w:val="000B71A3"/>
    <w:rsid w:val="000C3592"/>
    <w:rsid w:val="000C61FE"/>
    <w:rsid w:val="000C6F11"/>
    <w:rsid w:val="000D7181"/>
    <w:rsid w:val="000E4DE0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C32"/>
    <w:rsid w:val="00162F8E"/>
    <w:rsid w:val="001656BE"/>
    <w:rsid w:val="00187B04"/>
    <w:rsid w:val="00191190"/>
    <w:rsid w:val="001946C1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16396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0CA5"/>
    <w:rsid w:val="00281079"/>
    <w:rsid w:val="00286008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B7186"/>
    <w:rsid w:val="002C02E1"/>
    <w:rsid w:val="002C32FD"/>
    <w:rsid w:val="002C7E2B"/>
    <w:rsid w:val="002D170C"/>
    <w:rsid w:val="002D17BE"/>
    <w:rsid w:val="002D615B"/>
    <w:rsid w:val="002D68FF"/>
    <w:rsid w:val="002E755A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2606C"/>
    <w:rsid w:val="0032782C"/>
    <w:rsid w:val="00330D25"/>
    <w:rsid w:val="00336391"/>
    <w:rsid w:val="003374F8"/>
    <w:rsid w:val="00340D0B"/>
    <w:rsid w:val="003412DE"/>
    <w:rsid w:val="0034667A"/>
    <w:rsid w:val="0035080A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975D8"/>
    <w:rsid w:val="003A533E"/>
    <w:rsid w:val="003A57F2"/>
    <w:rsid w:val="003A791F"/>
    <w:rsid w:val="003B43F2"/>
    <w:rsid w:val="003C08C7"/>
    <w:rsid w:val="003C3E77"/>
    <w:rsid w:val="003D24A8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020D"/>
    <w:rsid w:val="00436BC9"/>
    <w:rsid w:val="0043701F"/>
    <w:rsid w:val="00440203"/>
    <w:rsid w:val="0045125E"/>
    <w:rsid w:val="0045551F"/>
    <w:rsid w:val="0045625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87750"/>
    <w:rsid w:val="004965D5"/>
    <w:rsid w:val="00497A17"/>
    <w:rsid w:val="004A0E93"/>
    <w:rsid w:val="004A2467"/>
    <w:rsid w:val="004A48BC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178B2"/>
    <w:rsid w:val="00522154"/>
    <w:rsid w:val="00524D78"/>
    <w:rsid w:val="00525621"/>
    <w:rsid w:val="005341B3"/>
    <w:rsid w:val="00541AE2"/>
    <w:rsid w:val="005438FD"/>
    <w:rsid w:val="0054528E"/>
    <w:rsid w:val="005463E0"/>
    <w:rsid w:val="0055070E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223F"/>
    <w:rsid w:val="00575A47"/>
    <w:rsid w:val="0058077B"/>
    <w:rsid w:val="00582410"/>
    <w:rsid w:val="00582632"/>
    <w:rsid w:val="00583434"/>
    <w:rsid w:val="00583947"/>
    <w:rsid w:val="00584B81"/>
    <w:rsid w:val="00591212"/>
    <w:rsid w:val="00591FF4"/>
    <w:rsid w:val="0059428D"/>
    <w:rsid w:val="005942B0"/>
    <w:rsid w:val="00595660"/>
    <w:rsid w:val="005A0577"/>
    <w:rsid w:val="005B2C0B"/>
    <w:rsid w:val="005C0A7F"/>
    <w:rsid w:val="005C1C1A"/>
    <w:rsid w:val="005C2E69"/>
    <w:rsid w:val="005D2EE8"/>
    <w:rsid w:val="005D5FFC"/>
    <w:rsid w:val="005D657F"/>
    <w:rsid w:val="005D7C42"/>
    <w:rsid w:val="005E150A"/>
    <w:rsid w:val="005E22DE"/>
    <w:rsid w:val="005F399E"/>
    <w:rsid w:val="00602125"/>
    <w:rsid w:val="00603A53"/>
    <w:rsid w:val="00603E38"/>
    <w:rsid w:val="00605E45"/>
    <w:rsid w:val="006124DD"/>
    <w:rsid w:val="0061445D"/>
    <w:rsid w:val="006211B1"/>
    <w:rsid w:val="006272CF"/>
    <w:rsid w:val="00636F1A"/>
    <w:rsid w:val="00640E6D"/>
    <w:rsid w:val="00642685"/>
    <w:rsid w:val="00643499"/>
    <w:rsid w:val="00646E34"/>
    <w:rsid w:val="00651A25"/>
    <w:rsid w:val="00654DC4"/>
    <w:rsid w:val="006602C6"/>
    <w:rsid w:val="00661ACD"/>
    <w:rsid w:val="00662A73"/>
    <w:rsid w:val="006630ED"/>
    <w:rsid w:val="00665CDD"/>
    <w:rsid w:val="00674783"/>
    <w:rsid w:val="00674959"/>
    <w:rsid w:val="00676628"/>
    <w:rsid w:val="0067722E"/>
    <w:rsid w:val="006776ED"/>
    <w:rsid w:val="00685668"/>
    <w:rsid w:val="00692C2E"/>
    <w:rsid w:val="00696E62"/>
    <w:rsid w:val="00696FA0"/>
    <w:rsid w:val="006A091E"/>
    <w:rsid w:val="006A1788"/>
    <w:rsid w:val="006A2657"/>
    <w:rsid w:val="006A2CA5"/>
    <w:rsid w:val="006A3383"/>
    <w:rsid w:val="006A6DF5"/>
    <w:rsid w:val="006A76F1"/>
    <w:rsid w:val="006A7AE7"/>
    <w:rsid w:val="006B017C"/>
    <w:rsid w:val="006B4AB0"/>
    <w:rsid w:val="006C570E"/>
    <w:rsid w:val="006D10C2"/>
    <w:rsid w:val="006D6D14"/>
    <w:rsid w:val="006D7CA8"/>
    <w:rsid w:val="006E607E"/>
    <w:rsid w:val="006F160F"/>
    <w:rsid w:val="006F23A3"/>
    <w:rsid w:val="00703666"/>
    <w:rsid w:val="00704C84"/>
    <w:rsid w:val="00704E57"/>
    <w:rsid w:val="00706D7E"/>
    <w:rsid w:val="00710336"/>
    <w:rsid w:val="00711C30"/>
    <w:rsid w:val="0071238E"/>
    <w:rsid w:val="00713BC1"/>
    <w:rsid w:val="00714E94"/>
    <w:rsid w:val="00726FBF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A3E"/>
    <w:rsid w:val="00792209"/>
    <w:rsid w:val="00792614"/>
    <w:rsid w:val="00792826"/>
    <w:rsid w:val="0079540A"/>
    <w:rsid w:val="007A265C"/>
    <w:rsid w:val="007A7573"/>
    <w:rsid w:val="007B19D5"/>
    <w:rsid w:val="007B33A5"/>
    <w:rsid w:val="007B3BF1"/>
    <w:rsid w:val="007B6127"/>
    <w:rsid w:val="007C1EAF"/>
    <w:rsid w:val="007C3DCC"/>
    <w:rsid w:val="007C4440"/>
    <w:rsid w:val="007C447F"/>
    <w:rsid w:val="007C6D19"/>
    <w:rsid w:val="007D08DF"/>
    <w:rsid w:val="007D58ED"/>
    <w:rsid w:val="007D68A3"/>
    <w:rsid w:val="007D70E3"/>
    <w:rsid w:val="007E5E46"/>
    <w:rsid w:val="007E7252"/>
    <w:rsid w:val="007F5B6B"/>
    <w:rsid w:val="00800303"/>
    <w:rsid w:val="00803599"/>
    <w:rsid w:val="00814060"/>
    <w:rsid w:val="00825DAD"/>
    <w:rsid w:val="00830048"/>
    <w:rsid w:val="00831D0B"/>
    <w:rsid w:val="008353D8"/>
    <w:rsid w:val="0083588B"/>
    <w:rsid w:val="0083685E"/>
    <w:rsid w:val="00843CA7"/>
    <w:rsid w:val="00844132"/>
    <w:rsid w:val="00852F4C"/>
    <w:rsid w:val="00856735"/>
    <w:rsid w:val="00860B9E"/>
    <w:rsid w:val="00870547"/>
    <w:rsid w:val="00875281"/>
    <w:rsid w:val="00875D6C"/>
    <w:rsid w:val="00881177"/>
    <w:rsid w:val="008844BE"/>
    <w:rsid w:val="0089064C"/>
    <w:rsid w:val="00893303"/>
    <w:rsid w:val="008A1946"/>
    <w:rsid w:val="008A1DE2"/>
    <w:rsid w:val="008A232F"/>
    <w:rsid w:val="008A293C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692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264"/>
    <w:rsid w:val="00960DCC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D1D2C"/>
    <w:rsid w:val="009D2D50"/>
    <w:rsid w:val="009E0F99"/>
    <w:rsid w:val="009E59E0"/>
    <w:rsid w:val="009F0EA3"/>
    <w:rsid w:val="009F2AC8"/>
    <w:rsid w:val="00A00CA8"/>
    <w:rsid w:val="00A028EA"/>
    <w:rsid w:val="00A02D06"/>
    <w:rsid w:val="00A031F6"/>
    <w:rsid w:val="00A05506"/>
    <w:rsid w:val="00A05960"/>
    <w:rsid w:val="00A0730E"/>
    <w:rsid w:val="00A10AE9"/>
    <w:rsid w:val="00A1282D"/>
    <w:rsid w:val="00A143ED"/>
    <w:rsid w:val="00A17F65"/>
    <w:rsid w:val="00A20008"/>
    <w:rsid w:val="00A24D46"/>
    <w:rsid w:val="00A26470"/>
    <w:rsid w:val="00A36ED8"/>
    <w:rsid w:val="00A370DA"/>
    <w:rsid w:val="00A475D8"/>
    <w:rsid w:val="00A4772B"/>
    <w:rsid w:val="00A513DF"/>
    <w:rsid w:val="00A516D6"/>
    <w:rsid w:val="00A54C84"/>
    <w:rsid w:val="00A55E40"/>
    <w:rsid w:val="00A6295D"/>
    <w:rsid w:val="00A63338"/>
    <w:rsid w:val="00A64F86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0619"/>
    <w:rsid w:val="00AB1680"/>
    <w:rsid w:val="00AB5826"/>
    <w:rsid w:val="00AB7C62"/>
    <w:rsid w:val="00AC38AE"/>
    <w:rsid w:val="00AC5E7A"/>
    <w:rsid w:val="00AD5991"/>
    <w:rsid w:val="00AD5C98"/>
    <w:rsid w:val="00AD5FFD"/>
    <w:rsid w:val="00AD609B"/>
    <w:rsid w:val="00AD7022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14310"/>
    <w:rsid w:val="00B22DDA"/>
    <w:rsid w:val="00B2452B"/>
    <w:rsid w:val="00B32332"/>
    <w:rsid w:val="00B51C55"/>
    <w:rsid w:val="00B557F8"/>
    <w:rsid w:val="00B60938"/>
    <w:rsid w:val="00B61ADC"/>
    <w:rsid w:val="00B668B2"/>
    <w:rsid w:val="00B76077"/>
    <w:rsid w:val="00B77512"/>
    <w:rsid w:val="00B77EDF"/>
    <w:rsid w:val="00B8558B"/>
    <w:rsid w:val="00B86343"/>
    <w:rsid w:val="00B86B77"/>
    <w:rsid w:val="00B87F75"/>
    <w:rsid w:val="00B9393B"/>
    <w:rsid w:val="00BA1980"/>
    <w:rsid w:val="00BA4065"/>
    <w:rsid w:val="00BA4670"/>
    <w:rsid w:val="00BA46A4"/>
    <w:rsid w:val="00BA619C"/>
    <w:rsid w:val="00BB425F"/>
    <w:rsid w:val="00BB5AD7"/>
    <w:rsid w:val="00BB6FC8"/>
    <w:rsid w:val="00BB6FCB"/>
    <w:rsid w:val="00BC446B"/>
    <w:rsid w:val="00BC5ECD"/>
    <w:rsid w:val="00BE059C"/>
    <w:rsid w:val="00BE2641"/>
    <w:rsid w:val="00BE2EDE"/>
    <w:rsid w:val="00BE55FC"/>
    <w:rsid w:val="00BE64BA"/>
    <w:rsid w:val="00BF10DC"/>
    <w:rsid w:val="00BF2E44"/>
    <w:rsid w:val="00BF417B"/>
    <w:rsid w:val="00BF575F"/>
    <w:rsid w:val="00C0196B"/>
    <w:rsid w:val="00C03C83"/>
    <w:rsid w:val="00C047A0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7F0D"/>
    <w:rsid w:val="00C404CB"/>
    <w:rsid w:val="00C41870"/>
    <w:rsid w:val="00C42BFB"/>
    <w:rsid w:val="00C55C1A"/>
    <w:rsid w:val="00C561DA"/>
    <w:rsid w:val="00C57549"/>
    <w:rsid w:val="00C64FD7"/>
    <w:rsid w:val="00C6653D"/>
    <w:rsid w:val="00C70723"/>
    <w:rsid w:val="00C70B0D"/>
    <w:rsid w:val="00C7504B"/>
    <w:rsid w:val="00C816AE"/>
    <w:rsid w:val="00C83A37"/>
    <w:rsid w:val="00C87ADF"/>
    <w:rsid w:val="00C90C57"/>
    <w:rsid w:val="00C96830"/>
    <w:rsid w:val="00CB523B"/>
    <w:rsid w:val="00CB6A47"/>
    <w:rsid w:val="00CB7C95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42EF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350F"/>
    <w:rsid w:val="00D955B7"/>
    <w:rsid w:val="00D9644E"/>
    <w:rsid w:val="00D966B8"/>
    <w:rsid w:val="00D97433"/>
    <w:rsid w:val="00DA056C"/>
    <w:rsid w:val="00DA131F"/>
    <w:rsid w:val="00DA1E32"/>
    <w:rsid w:val="00DB2DB3"/>
    <w:rsid w:val="00DB54A6"/>
    <w:rsid w:val="00DB67A3"/>
    <w:rsid w:val="00DB7562"/>
    <w:rsid w:val="00DC0D9B"/>
    <w:rsid w:val="00DC1732"/>
    <w:rsid w:val="00DC2980"/>
    <w:rsid w:val="00DC4E0D"/>
    <w:rsid w:val="00DC5F4F"/>
    <w:rsid w:val="00DC62CF"/>
    <w:rsid w:val="00DD0F14"/>
    <w:rsid w:val="00DD4684"/>
    <w:rsid w:val="00DD483B"/>
    <w:rsid w:val="00DE0AF6"/>
    <w:rsid w:val="00DE1388"/>
    <w:rsid w:val="00DE3127"/>
    <w:rsid w:val="00DE3D82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3B09"/>
    <w:rsid w:val="00E24B7B"/>
    <w:rsid w:val="00E2675D"/>
    <w:rsid w:val="00E26E3F"/>
    <w:rsid w:val="00E320EA"/>
    <w:rsid w:val="00E3509B"/>
    <w:rsid w:val="00E3532C"/>
    <w:rsid w:val="00E35D38"/>
    <w:rsid w:val="00E41B25"/>
    <w:rsid w:val="00E4223F"/>
    <w:rsid w:val="00E432DE"/>
    <w:rsid w:val="00E43339"/>
    <w:rsid w:val="00E47859"/>
    <w:rsid w:val="00E543AA"/>
    <w:rsid w:val="00E55C56"/>
    <w:rsid w:val="00E56CF5"/>
    <w:rsid w:val="00E67893"/>
    <w:rsid w:val="00E74990"/>
    <w:rsid w:val="00E74EBA"/>
    <w:rsid w:val="00E75DF9"/>
    <w:rsid w:val="00E82853"/>
    <w:rsid w:val="00E900C5"/>
    <w:rsid w:val="00E9155B"/>
    <w:rsid w:val="00E95180"/>
    <w:rsid w:val="00E969F1"/>
    <w:rsid w:val="00EA2609"/>
    <w:rsid w:val="00EA5ABF"/>
    <w:rsid w:val="00EB45B1"/>
    <w:rsid w:val="00EB5E8F"/>
    <w:rsid w:val="00EC600F"/>
    <w:rsid w:val="00EC79C1"/>
    <w:rsid w:val="00ED42C6"/>
    <w:rsid w:val="00EE1ED8"/>
    <w:rsid w:val="00EE4EB8"/>
    <w:rsid w:val="00EE5667"/>
    <w:rsid w:val="00EF1727"/>
    <w:rsid w:val="00EF1D0C"/>
    <w:rsid w:val="00EF29C7"/>
    <w:rsid w:val="00F036FA"/>
    <w:rsid w:val="00F144C4"/>
    <w:rsid w:val="00F17A56"/>
    <w:rsid w:val="00F20F37"/>
    <w:rsid w:val="00F22BE3"/>
    <w:rsid w:val="00F233EC"/>
    <w:rsid w:val="00F32E7D"/>
    <w:rsid w:val="00F40182"/>
    <w:rsid w:val="00F426E7"/>
    <w:rsid w:val="00F447E2"/>
    <w:rsid w:val="00F44EE0"/>
    <w:rsid w:val="00F5000B"/>
    <w:rsid w:val="00F54CD2"/>
    <w:rsid w:val="00F55F80"/>
    <w:rsid w:val="00F57517"/>
    <w:rsid w:val="00F60F11"/>
    <w:rsid w:val="00F652EB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4990"/>
    <w:rsid w:val="00FD6345"/>
    <w:rsid w:val="00FD65DB"/>
    <w:rsid w:val="00FD7D4B"/>
    <w:rsid w:val="00FD7D72"/>
    <w:rsid w:val="00FE0D21"/>
    <w:rsid w:val="00FE0E9B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85E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685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D2D50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uiPriority w:val="99"/>
    <w:rsid w:val="0083685E"/>
    <w:rPr>
      <w:sz w:val="20"/>
    </w:rPr>
  </w:style>
  <w:style w:type="paragraph" w:styleId="Footer">
    <w:name w:val="footer"/>
    <w:basedOn w:val="Normal"/>
    <w:link w:val="FooterChar"/>
    <w:uiPriority w:val="99"/>
    <w:rsid w:val="0083685E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D50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uiPriority w:val="99"/>
    <w:rsid w:val="0083685E"/>
    <w:rPr>
      <w:sz w:val="20"/>
    </w:rPr>
  </w:style>
  <w:style w:type="character" w:styleId="PageNumber">
    <w:name w:val="page number"/>
    <w:basedOn w:val="DefaultParagraphFont"/>
    <w:uiPriority w:val="99"/>
    <w:rsid w:val="0083685E"/>
    <w:rPr>
      <w:rFonts w:cs="Times New Roman"/>
    </w:rPr>
  </w:style>
  <w:style w:type="paragraph" w:styleId="ListParagraph">
    <w:name w:val="List Paragraph"/>
    <w:basedOn w:val="Normal"/>
    <w:uiPriority w:val="99"/>
    <w:qFormat/>
    <w:rsid w:val="0083685E"/>
    <w:pPr>
      <w:suppressAutoHyphens/>
      <w:ind w:left="480"/>
    </w:pPr>
  </w:style>
  <w:style w:type="character" w:styleId="CommentReference">
    <w:name w:val="annotation reference"/>
    <w:basedOn w:val="DefaultParagraphFont"/>
    <w:uiPriority w:val="99"/>
    <w:rsid w:val="0083685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83685E"/>
    <w:pPr>
      <w:suppressAutoHyphens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D2D50"/>
    <w:rPr>
      <w:rFonts w:ascii="Times New Roman" w:hAnsi="Times New Roman" w:cs="Times New Roman"/>
      <w:kern w:val="3"/>
      <w:sz w:val="24"/>
      <w:szCs w:val="24"/>
    </w:rPr>
  </w:style>
  <w:style w:type="character" w:customStyle="1" w:styleId="a1">
    <w:name w:val="註解文字 字元"/>
    <w:uiPriority w:val="99"/>
    <w:rsid w:val="0083685E"/>
    <w:rPr>
      <w:rFonts w:ascii="Times New Roman" w:hAnsi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36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D2D50"/>
    <w:rPr>
      <w:b/>
      <w:bCs/>
    </w:rPr>
  </w:style>
  <w:style w:type="character" w:customStyle="1" w:styleId="a2">
    <w:name w:val="註解主旨 字元"/>
    <w:uiPriority w:val="99"/>
    <w:rsid w:val="0083685E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rsid w:val="0083685E"/>
    <w:pPr>
      <w:suppressAutoHyphens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2D50"/>
    <w:rPr>
      <w:rFonts w:ascii="Cambria" w:eastAsia="新細明體" w:hAnsi="Cambria" w:cs="Times New Roman"/>
      <w:kern w:val="3"/>
      <w:sz w:val="2"/>
    </w:rPr>
  </w:style>
  <w:style w:type="character" w:customStyle="1" w:styleId="a3">
    <w:name w:val="註解方塊文字 字元"/>
    <w:uiPriority w:val="99"/>
    <w:rsid w:val="0083685E"/>
    <w:rPr>
      <w:rFonts w:ascii="Calibri Light" w:hAnsi="Calibri Light"/>
      <w:sz w:val="18"/>
    </w:rPr>
  </w:style>
  <w:style w:type="paragraph" w:customStyle="1" w:styleId="-11">
    <w:name w:val="彩色清單 - 輔色 11"/>
    <w:basedOn w:val="Normal"/>
    <w:uiPriority w:val="99"/>
    <w:rsid w:val="0083685E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rsid w:val="0083685E"/>
    <w:pPr>
      <w:suppressAutoHyphens/>
      <w:spacing w:before="100" w:after="100"/>
    </w:pPr>
    <w:rPr>
      <w:rFonts w:ascii="PMingLiU" w:eastAsia="標楷體" w:hAnsi="PMingLiU"/>
      <w:kern w:val="0"/>
    </w:rPr>
  </w:style>
  <w:style w:type="paragraph" w:customStyle="1" w:styleId="TableParagraph">
    <w:name w:val="Table Paragraph"/>
    <w:basedOn w:val="Normal"/>
    <w:uiPriority w:val="99"/>
    <w:rsid w:val="0083685E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Hyperlink">
    <w:name w:val="Hyperlink"/>
    <w:basedOn w:val="DefaultParagraphFont"/>
    <w:uiPriority w:val="99"/>
    <w:rsid w:val="0083685E"/>
    <w:rPr>
      <w:rFonts w:cs="Times New Roman"/>
      <w:color w:val="156F82"/>
      <w:u w:val="none"/>
    </w:rPr>
  </w:style>
  <w:style w:type="character" w:customStyle="1" w:styleId="a4">
    <w:name w:val="清單段落 字元"/>
    <w:uiPriority w:val="99"/>
    <w:rsid w:val="0083685E"/>
    <w:rPr>
      <w:rFonts w:ascii="Times New Roman" w:hAnsi="Times New Roman"/>
      <w:kern w:val="3"/>
      <w:sz w:val="24"/>
    </w:rPr>
  </w:style>
  <w:style w:type="paragraph" w:styleId="BodyText">
    <w:name w:val="Body Text"/>
    <w:basedOn w:val="Normal"/>
    <w:link w:val="BodyTextChar"/>
    <w:uiPriority w:val="99"/>
    <w:rsid w:val="0083685E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2D50"/>
    <w:rPr>
      <w:rFonts w:ascii="Times New Roman" w:hAnsi="Times New Roman" w:cs="Times New Roman"/>
      <w:kern w:val="3"/>
      <w:sz w:val="24"/>
      <w:szCs w:val="24"/>
    </w:rPr>
  </w:style>
  <w:style w:type="character" w:customStyle="1" w:styleId="a5">
    <w:name w:val="本文 字元"/>
    <w:uiPriority w:val="99"/>
    <w:rsid w:val="0083685E"/>
    <w:rPr>
      <w:rFonts w:ascii="細明體" w:eastAsia="細明體" w:hAnsi="細明體"/>
      <w:sz w:val="28"/>
      <w:lang w:val="zh-TW"/>
    </w:rPr>
  </w:style>
  <w:style w:type="table" w:styleId="TableGrid">
    <w:name w:val="Table Grid"/>
    <w:basedOn w:val="TableNormal"/>
    <w:uiPriority w:val="99"/>
    <w:rsid w:val="00F67D5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Strong">
    <w:name w:val="Strong"/>
    <w:basedOn w:val="DefaultParagraphFont"/>
    <w:uiPriority w:val="99"/>
    <w:qFormat/>
    <w:rsid w:val="0094434C"/>
    <w:rPr>
      <w:rFonts w:cs="Times New Roman"/>
      <w:b/>
      <w:bCs/>
    </w:rPr>
  </w:style>
  <w:style w:type="paragraph" w:customStyle="1" w:styleId="1">
    <w:name w:val="純文字1"/>
    <w:basedOn w:val="Normal"/>
    <w:uiPriority w:val="99"/>
    <w:rsid w:val="00DA1E32"/>
    <w:pPr>
      <w:widowControl w:val="0"/>
      <w:autoSpaceDN/>
      <w:adjustRightInd w:val="0"/>
    </w:pPr>
    <w:rPr>
      <w:rFonts w:ascii="細明體" w:eastAsia="細明體" w:hAnsi="Courier New"/>
      <w:kern w:val="2"/>
      <w:szCs w:val="20"/>
    </w:rPr>
  </w:style>
  <w:style w:type="paragraph" w:customStyle="1" w:styleId="a6">
    <w:name w:val="樣式 指標"/>
    <w:basedOn w:val="Normal"/>
    <w:uiPriority w:val="99"/>
    <w:rsid w:val="00DA1E32"/>
    <w:pPr>
      <w:widowControl w:val="0"/>
      <w:autoSpaceDN/>
      <w:ind w:leftChars="300" w:left="1320" w:hangingChars="250" w:hanging="600"/>
      <w:textAlignment w:val="auto"/>
    </w:pPr>
    <w:rPr>
      <w:rFonts w:eastAsia="標楷體" w:cs="PMingLiU"/>
      <w:kern w:val="2"/>
      <w:szCs w:val="20"/>
    </w:rPr>
  </w:style>
  <w:style w:type="paragraph" w:customStyle="1" w:styleId="10">
    <w:name w:val="課程樣式1"/>
    <w:basedOn w:val="Normal"/>
    <w:uiPriority w:val="99"/>
    <w:rsid w:val="00EC79C1"/>
    <w:pPr>
      <w:widowControl w:val="0"/>
      <w:autoSpaceDN/>
      <w:spacing w:line="240" w:lineRule="exact"/>
      <w:ind w:left="57" w:right="57"/>
      <w:textAlignment w:val="auto"/>
    </w:pPr>
    <w:rPr>
      <w:rFonts w:ascii="PMingLiU" w:hAnsi="PMingLiU"/>
      <w:kern w:val="2"/>
      <w:sz w:val="16"/>
      <w:szCs w:val="20"/>
    </w:rPr>
  </w:style>
  <w:style w:type="paragraph" w:customStyle="1" w:styleId="4123">
    <w:name w:val="4.【教學目標】內文字（1.2.3.）"/>
    <w:basedOn w:val="PlainText"/>
    <w:uiPriority w:val="99"/>
    <w:rsid w:val="00EC79C1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PMingLiU" w:eastAsia="Times New Roman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EC79C1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C79C1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843</Words>
  <Characters>4809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dc:description/>
  <cp:lastModifiedBy>lenovo</cp:lastModifiedBy>
  <cp:revision>8</cp:revision>
  <cp:lastPrinted>2021-10-04T02:40:00Z</cp:lastPrinted>
  <dcterms:created xsi:type="dcterms:W3CDTF">2022-05-27T10:20:00Z</dcterms:created>
  <dcterms:modified xsi:type="dcterms:W3CDTF">2022-06-06T02:30:00Z</dcterms:modified>
</cp:coreProperties>
</file>