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:rsidR="00A028EA" w:rsidRPr="00A028EA" w:rsidRDefault="00E87F30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251C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D75323">
        <w:rPr>
          <w:rFonts w:ascii="標楷體" w:eastAsia="標楷體" w:hAnsi="標楷體" w:hint="eastAsia"/>
          <w:b/>
          <w:sz w:val="28"/>
          <w:szCs w:val="28"/>
        </w:rPr>
        <w:t>數學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552A9B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能認識多位小數，並做比較與加、減與整數倍的計算，以及解決生活中的問題。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1.認識多位小數。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2.認識多位小數的位值並做化聚。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3.能做多位小數的大小比較。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D27" w:rsidRP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5F1504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EB" w:rsidRPr="005F1504" w:rsidRDefault="002D25EB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81D27" w:rsidRPr="005F1504" w:rsidRDefault="00A81D27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一、小數的加減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5-n-10 能認識多位小數，並做比較與加、減與整數倍的計算，以及解決生活中的問題。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能將分數、小數標記在數線上。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1.能解決三、四位小數的加法和減法問題。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2.能將小數標記在數線上。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F30" w:rsidRPr="00075861" w:rsidRDefault="00075861" w:rsidP="00E87F30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E87F30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  <w:p w:rsidR="00E87F30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  <w:p w:rsidR="00E87F30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  <w:p w:rsidR="00E87F30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  <w:p w:rsidR="00E87F30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  <w:p w:rsidR="00E87F30" w:rsidRPr="00C2223E" w:rsidRDefault="00E87F30" w:rsidP="00E87F3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D" w:rsidRPr="008B3A9D" w:rsidRDefault="00E84ACD" w:rsidP="005F1504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非同步</w:t>
            </w:r>
          </w:p>
          <w:p w:rsidR="00A81D27" w:rsidRPr="00803599" w:rsidRDefault="00E87F30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進入</w:t>
            </w:r>
            <w:r w:rsidRPr="00E87F30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ｃｌａｓｓｒｏｏｍ中回答ｇｏｏｌｅ表單內的問題</w:t>
            </w: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能認識兩數的公因數、公倍數、最大公因數與最小公倍數。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1.了解整除的意義。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2.了解因數的意義及找法。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3.了解公因數的意義及找法。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861" w:rsidRPr="00075861" w:rsidRDefault="00075861" w:rsidP="00075861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二、因數與倍數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5-n-04 能理解因數、倍數。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5-n-05 能認識兩數的公因數、公倍數、最大公因數與最小公倍數。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1.了解倍數的意義及找法。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2.能判別2、3、5、10的倍數。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3.了解公倍數的意義及找法。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861" w:rsidRPr="00075861" w:rsidRDefault="00075861" w:rsidP="00075861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Pr="00803599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075861" w:rsidRDefault="00075861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Pa</w:t>
            </w:r>
            <w:r w:rsidRPr="00075861">
              <w:rPr>
                <w:rFonts w:ascii="標楷體" w:eastAsia="標楷體" w:hAnsi="標楷體" w:cs="標楷體"/>
                <w:sz w:val="20"/>
                <w:szCs w:val="20"/>
              </w:rPr>
              <w:t>Ga</w:t>
            </w: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m</w:t>
            </w:r>
            <w:r w:rsidRPr="00075861">
              <w:rPr>
                <w:rFonts w:ascii="標楷體" w:eastAsia="標楷體" w:hAnsi="標楷體" w:cs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闖關</w:t>
            </w: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5-n-06 能用約分、擴分處理等值分數的換算。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5-n-07 能用通分做簡單異分母分數的比較與加減。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1.理解擴分的意義、方法及其應用。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2.理解約分的意義、方</w:t>
            </w: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法及其應用。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3.理解通分的意義、方法及其應用。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2-2-1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075861" w:rsidRPr="00803599" w:rsidRDefault="00075861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803599" w:rsidRDefault="00A81D2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三、擴分、約分和通分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5-n-13 能將分數、小數標記在數線上。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1.認識通分的意義，並利用通分比較簡單異分母分數的大小。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2.能將分數標記在數線上。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5-s-02 能透過操作，理解三角形任意兩邊和大於第三邊。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1.理解三角形任意兩邊和大於第三邊。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2.認識多邊形(含正多邊形)。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四、多邊形與扇形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5-s-01 能透過操作，理解三角形三內角和為180度。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5-s-03 能認識圓心角，並認識扇形。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1.理解三角形的三內角和為180度。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2.理解四邊形的四內角和為360度。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3.認識扇形及圓心角。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1.能利用通分，做簡單異分母分數的加法。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五、異分母分數的加減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5-n-07 能用通分做簡單異分母分數的比較與加減。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1.能利用通分，做簡單異分母分數的減法。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2.能利用通分，做簡單異分母分數的應用問題。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5-n-01 能熟練整數乘、除的直式計算。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1.能解決生活情境中，三、四位數乘以三位數的問題。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2.能解決末幾位都為0的整數乘法問題。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【人權教育】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六、乘法和除法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5-n-01 能熟練整數乘、除的直式計算。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1.能解決生活情境中，四位數除以二位數的問題。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2.能應用乘除互逆，驗算除法的答數。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3.能解決生活情境中，三、四位數除以三位數的問題。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4.能解決末幾位都為0的整數除法問題。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 w:hint="eastAsia"/>
              </w:rPr>
            </w:pPr>
          </w:p>
          <w:p w:rsidR="00552A9B" w:rsidRDefault="00552A9B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5-n-02 能在具體情境中，解決三步驟問題，並能併式計算。</w:t>
            </w:r>
          </w:p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5-n-03 能熟練整數四則混合計算。</w:t>
            </w:r>
          </w:p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5-a-02 能在具體情境中，理解先乘再除與先除再乘的結果相同，也理解連除兩數相當於除以此兩數之積。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5-a-03 能熟練運用四則運算的性質，做整數四則混合計算。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1.能解決二步驟的問題，並能用併式記錄與計算。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2.能熟練運用四則運算的性質，做整數四則混合計算。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3.能在具體情境中，理解先乘再除與先除再乘的結果相同，以及理解連除兩數與除以此兩數之積的結果相同。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七、整數四則運算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5-n-02 能在具體情境中，解決三步驟問題，並能併式計算。</w:t>
            </w:r>
          </w:p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5-n-03 能熟練整數四則混合計算。</w:t>
            </w:r>
          </w:p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5-a-01 能在具體情境中，理解乘法對加法的分配律，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並運用於簡化計算。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5-a-03 能熟練運用四則運算的性質，做整數四則混合計算。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1.能解決三步驟的問題，並能用併式記錄與計算。</w:t>
            </w:r>
          </w:p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2.能熟練運用四則運算的性質，做整數四則混合計算。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3.能理解乘法對加減法的分配律，並運用於簡化計算。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5-n-18 能運用切割重組，理解三角形、平行四邊形與梯形的面積公式。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5-s-05 能運用切割重組，理解三角形、平行四邊形與梯形的面積公式。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1.理解平行四邊形面積的求法，進而形成計算公式。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2.理解三角形面積的求法，進而形成計算公式。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5-n-18 能運用切割重組，理解三角形、平行四邊形與梯形的面積公式。</w:t>
            </w:r>
          </w:p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5-s-05 能運用切割重組，理解三角形、平行四邊形與梯形的面積公式。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1.理解梯形面積的算法，進而形成計算公式。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2.能計算複合圖形的面積。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1.能解決時間的乘法計算問題(分與秒、時與分、日與時)。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2.能解決時間的除法計算問題(分與秒、時與分、日與時)。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九、時間的乘除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5-n-15 能解決時間的乘除計算問題。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1.能作時間的應用。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能認識球、直圓柱、直圓錐、直角柱與正角錐。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1.認識角柱、角錐、圓柱和圓錐，及其構成要素。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B07C66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8B3A9D"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8B3A9D" w:rsidRDefault="008B3A9D" w:rsidP="008B3A9D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同步</w:t>
            </w:r>
          </w:p>
          <w:p w:rsidR="008B3A9D" w:rsidRPr="008B3A9D" w:rsidRDefault="008B3A9D" w:rsidP="008B3A9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9D">
              <w:rPr>
                <w:rFonts w:ascii="標楷體" w:eastAsia="標楷體" w:hAnsi="標楷體"/>
                <w:sz w:val="20"/>
                <w:szCs w:val="20"/>
              </w:rPr>
              <w:t>至ｇｏｏｌｅ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　ｍｅｅｔ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上上同步線上課</w:t>
            </w:r>
          </w:p>
          <w:p w:rsidR="008B3A9D" w:rsidRPr="00C2223E" w:rsidRDefault="008B3A9D" w:rsidP="008B3A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能認識球、直圓柱、直圓錐、直角柱與正角錐。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1.認識柱體(直角柱、直圓柱)和錐體(正角錐、直圓錐)的透視圖。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2.認識柱體(直角柱、直圓柱)和錐體(正角錐、直圓錐)的展開圖。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9D" w:rsidRPr="00075861" w:rsidRDefault="008B3A9D" w:rsidP="008B3A9D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A81D27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1D27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A81D27" w:rsidRPr="00C2223E" w:rsidRDefault="00A81D2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十、柱體、錐體和球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C2223E" w:rsidRDefault="00A81D27" w:rsidP="00552A9B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5-s-06 能認識球、直圓柱、直圓錐、直角柱與正角錐。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Pr="00A81D27" w:rsidRDefault="00A81D27" w:rsidP="00A81D27">
            <w:pPr>
              <w:snapToGrid w:val="0"/>
              <w:ind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1.認識角柱、角錐、圓柱和圓錐，及其構成要素。</w:t>
            </w:r>
          </w:p>
          <w:p w:rsidR="00A81D27" w:rsidRPr="00A81D27" w:rsidRDefault="00A81D27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27">
              <w:rPr>
                <w:rFonts w:ascii="標楷體" w:eastAsia="標楷體" w:hAnsi="標楷體"/>
                <w:noProof/>
                <w:sz w:val="20"/>
                <w:szCs w:val="20"/>
              </w:rPr>
              <w:t>2.認識球及其構成要素。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1、筆試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2、口試</w:t>
            </w:r>
          </w:p>
          <w:p w:rsidR="00A81D27" w:rsidRDefault="00A81D27" w:rsidP="00B772D4">
            <w:pPr>
              <w:pStyle w:val="2"/>
              <w:snapToGrid w:val="0"/>
              <w:ind w:left="0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3、作業</w:t>
            </w:r>
          </w:p>
          <w:p w:rsidR="00A81D27" w:rsidRPr="00C2223E" w:rsidRDefault="00A81D27" w:rsidP="00B77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2-3-4</w:t>
            </w:r>
          </w:p>
          <w:p w:rsidR="00A81D27" w:rsidRDefault="00A81D27" w:rsidP="00F5040B">
            <w:pPr>
              <w:pStyle w:val="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Default="008B3A9D" w:rsidP="005F1504">
            <w:pPr>
              <w:jc w:val="both"/>
              <w:rPr>
                <w:rFonts w:ascii="標楷體" w:eastAsia="標楷體" w:hAnsi="標楷體"/>
              </w:rPr>
            </w:pPr>
            <w:r w:rsidRPr="00075861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  <w:p w:rsidR="00075861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  <w:p w:rsidR="00075861" w:rsidRPr="00C2223E" w:rsidRDefault="00075861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27" w:rsidRPr="00C2223E" w:rsidRDefault="00A81D27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028EA" w:rsidRPr="00C2223E" w:rsidRDefault="00A028EA" w:rsidP="00A028EA">
      <w:pPr>
        <w:rPr>
          <w:rFonts w:ascii="標楷體" w:eastAsia="標楷體" w:hAnsi="標楷體"/>
        </w:rPr>
      </w:pPr>
    </w:p>
    <w:p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582632" w:rsidRPr="00C2223E" w:rsidRDefault="00BC446B" w:rsidP="008B3A9D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6F" w:rsidRDefault="00CB686F">
      <w:r>
        <w:separator/>
      </w:r>
    </w:p>
  </w:endnote>
  <w:endnote w:type="continuationSeparator" w:id="0">
    <w:p w:rsidR="00CB686F" w:rsidRDefault="00CB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6F" w:rsidRDefault="00CB686F">
      <w:r>
        <w:rPr>
          <w:color w:val="000000"/>
        </w:rPr>
        <w:separator/>
      </w:r>
    </w:p>
  </w:footnote>
  <w:footnote w:type="continuationSeparator" w:id="0">
    <w:p w:rsidR="00CB686F" w:rsidRDefault="00CB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861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152D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7943"/>
    <w:rsid w:val="00541AE2"/>
    <w:rsid w:val="0054528E"/>
    <w:rsid w:val="005463E0"/>
    <w:rsid w:val="005526CB"/>
    <w:rsid w:val="00552A95"/>
    <w:rsid w:val="00552A9B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2CB7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3A9D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0F7E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53A5"/>
    <w:rsid w:val="00AE64B8"/>
    <w:rsid w:val="00AF179C"/>
    <w:rsid w:val="00AF198E"/>
    <w:rsid w:val="00AF4915"/>
    <w:rsid w:val="00AF7BB7"/>
    <w:rsid w:val="00B0279A"/>
    <w:rsid w:val="00B03E89"/>
    <w:rsid w:val="00B04825"/>
    <w:rsid w:val="00B07C66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86F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84ACD"/>
    <w:rsid w:val="00E87F30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545"/>
    <w:rsid w:val="00FB0773"/>
    <w:rsid w:val="00FB2EB4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F7E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0F7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sid w:val="00A10F7E"/>
    <w:rPr>
      <w:sz w:val="20"/>
      <w:szCs w:val="20"/>
    </w:rPr>
  </w:style>
  <w:style w:type="paragraph" w:styleId="a5">
    <w:name w:val="footer"/>
    <w:basedOn w:val="a"/>
    <w:rsid w:val="00A10F7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sid w:val="00A10F7E"/>
    <w:rPr>
      <w:sz w:val="20"/>
      <w:szCs w:val="20"/>
    </w:rPr>
  </w:style>
  <w:style w:type="character" w:styleId="a7">
    <w:name w:val="page number"/>
    <w:basedOn w:val="a0"/>
    <w:rsid w:val="00A10F7E"/>
  </w:style>
  <w:style w:type="paragraph" w:styleId="a8">
    <w:name w:val="List Paragraph"/>
    <w:basedOn w:val="a"/>
    <w:uiPriority w:val="34"/>
    <w:qFormat/>
    <w:rsid w:val="00A10F7E"/>
    <w:pPr>
      <w:suppressAutoHyphens/>
      <w:ind w:left="480"/>
    </w:pPr>
  </w:style>
  <w:style w:type="character" w:styleId="a9">
    <w:name w:val="annotation reference"/>
    <w:rsid w:val="00A10F7E"/>
    <w:rPr>
      <w:sz w:val="18"/>
      <w:szCs w:val="18"/>
    </w:rPr>
  </w:style>
  <w:style w:type="paragraph" w:styleId="aa">
    <w:name w:val="annotation text"/>
    <w:basedOn w:val="a"/>
    <w:rsid w:val="00A10F7E"/>
    <w:pPr>
      <w:suppressAutoHyphens/>
    </w:pPr>
  </w:style>
  <w:style w:type="character" w:customStyle="1" w:styleId="ab">
    <w:name w:val="註解文字 字元"/>
    <w:rsid w:val="00A10F7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sid w:val="00A10F7E"/>
    <w:rPr>
      <w:b/>
      <w:bCs/>
    </w:rPr>
  </w:style>
  <w:style w:type="character" w:customStyle="1" w:styleId="ad">
    <w:name w:val="註解主旨 字元"/>
    <w:rsid w:val="00A10F7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rsid w:val="00A10F7E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sid w:val="00A10F7E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rsid w:val="00A10F7E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A10F7E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rsid w:val="00A10F7E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sid w:val="00A10F7E"/>
    <w:rPr>
      <w:strike w:val="0"/>
      <w:dstrike w:val="0"/>
      <w:color w:val="156F82"/>
      <w:u w:val="none"/>
    </w:rPr>
  </w:style>
  <w:style w:type="character" w:customStyle="1" w:styleId="af1">
    <w:name w:val="清單段落 字元"/>
    <w:rsid w:val="00A10F7E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A10F7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sid w:val="00A10F7E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FB0545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A198-F542-419E-9871-9263C63B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5</cp:revision>
  <cp:lastPrinted>2021-10-04T02:40:00Z</cp:lastPrinted>
  <dcterms:created xsi:type="dcterms:W3CDTF">2022-05-29T06:38:00Z</dcterms:created>
  <dcterms:modified xsi:type="dcterms:W3CDTF">2022-05-29T12:56:00Z</dcterms:modified>
</cp:coreProperties>
</file>