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D233B" w:rsidRPr="0010652A" w:rsidRDefault="001D233B" w:rsidP="001D23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93D45">
        <w:rPr>
          <w:rFonts w:ascii="標楷體" w:eastAsia="標楷體" w:hAnsi="標楷體" w:hint="eastAsia"/>
          <w:b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部定課程【自然科學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p w:rsidR="00D0056F" w:rsidRPr="001D233B" w:rsidRDefault="00D0056F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DA7" w:rsidRPr="00DB3DA7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活動一植物是什麼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59284A">
              <w:rPr>
                <w:rFonts w:eastAsia="標楷體"/>
              </w:rPr>
              <w:t>透過五官知覺觀察周遭環境的動植物與自然現象，知道如何欣賞美的事物。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自然界（包含生物與非生物）是由不同物質所組成。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</w:t>
            </w:r>
            <w:r w:rsidRPr="0059284A">
              <w:rPr>
                <w:rFonts w:eastAsia="標楷體"/>
              </w:rPr>
              <w:lastRenderedPageBreak/>
              <w:t>多姿的植物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</w:t>
            </w:r>
            <w:r w:rsidRPr="0059284A">
              <w:rPr>
                <w:rFonts w:eastAsia="標楷體"/>
              </w:rPr>
              <w:lastRenderedPageBreak/>
              <w:t>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59284A">
              <w:rPr>
                <w:rFonts w:eastAsia="標楷體"/>
              </w:rPr>
              <w:t>透過五官知覺觀察周遭環境的動植物與自然現象，知道如何欣賞美的事物。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</w:t>
            </w:r>
            <w:r w:rsidRPr="00CA67F0">
              <w:rPr>
                <w:rFonts w:eastAsia="標楷體"/>
              </w:rPr>
              <w:lastRenderedPageBreak/>
              <w:t>莖、葉、花、果實及種子所組成。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</w:t>
            </w:r>
            <w:r w:rsidRPr="00CA67F0">
              <w:rPr>
                <w:rFonts w:eastAsia="標楷體"/>
              </w:rPr>
              <w:lastRenderedPageBreak/>
              <w:t>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1D233B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將學習成果和相關內容放在網路上與同學分享。</w:t>
            </w: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活動二植物如何獲取陽光和水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59284A">
              <w:rPr>
                <w:rFonts w:eastAsia="標楷體"/>
              </w:rPr>
              <w:t>透過五官知覺觀察周遭環境的動植物與自然現象，知道如何欣賞美的事物。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生物體的構造與功能是互相配合的。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</w:t>
            </w:r>
            <w:r w:rsidRPr="00CA67F0">
              <w:rPr>
                <w:rFonts w:eastAsia="標楷體"/>
              </w:rPr>
              <w:lastRenderedPageBreak/>
              <w:t>造，與其生長、行為、繁衍後代和適應環境有關。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自然的規律與變化對人類生活應用與美感的啟發。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透過探討自然與物質世界的規律性，感受發現的樂趣。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4F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7D1A4F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第一單元多采多姿的植物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活動二植物如何獲取陽光和水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活動三花、果實和種子有什麼功能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  <w:r w:rsidRPr="0059284A">
              <w:rPr>
                <w:rFonts w:eastAsia="標楷體"/>
              </w:rPr>
              <w:t>透過探索科學的合作學習，培養與同儕溝通表達、團隊合作及和諧相處的能力。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常見植物的外部形態主要由根、莖、葉、花、果實及種子所組成。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自然的規律與變化對人類生活應用與美感的啟發。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第一單元多采</w:t>
            </w:r>
            <w:r w:rsidRPr="0059284A">
              <w:rPr>
                <w:rFonts w:eastAsia="標楷體"/>
              </w:rPr>
              <w:lastRenderedPageBreak/>
              <w:t>多姿的植物</w:t>
            </w:r>
          </w:p>
          <w:p w:rsidR="00CA67F0" w:rsidRDefault="00DE6D88" w:rsidP="0059284A">
            <w:pPr>
              <w:jc w:val="center"/>
              <w:rPr>
                <w:rFonts w:eastAsia="標楷體"/>
              </w:rPr>
            </w:pPr>
            <w:r w:rsidRPr="0059284A">
              <w:rPr>
                <w:rFonts w:eastAsia="標楷體"/>
              </w:rPr>
              <w:t>活動三花、果實和種子有什麼功能</w:t>
            </w:r>
          </w:p>
          <w:p w:rsidR="00CA67F0" w:rsidRDefault="00CA67F0" w:rsidP="0059284A">
            <w:pPr>
              <w:jc w:val="center"/>
              <w:rPr>
                <w:rFonts w:eastAsia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</w:t>
            </w:r>
            <w:r w:rsidRPr="0059284A">
              <w:rPr>
                <w:rFonts w:eastAsia="標楷體"/>
              </w:rPr>
              <w:lastRenderedPageBreak/>
              <w:t>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59284A">
              <w:rPr>
                <w:rFonts w:eastAsia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-6 </w:t>
            </w:r>
            <w:r w:rsidRPr="00CA67F0">
              <w:rPr>
                <w:rFonts w:eastAsia="標楷體"/>
              </w:rPr>
              <w:t>常見植物的外部形</w:t>
            </w:r>
            <w:r w:rsidRPr="00CA67F0">
              <w:rPr>
                <w:rFonts w:eastAsia="標楷體"/>
              </w:rPr>
              <w:lastRenderedPageBreak/>
              <w:t>態主要由根、莖、葉、花、果實及種子所組成。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自然的規律與變化對人類生活應用與美感的啟發。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INg-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</w:t>
            </w:r>
            <w:r w:rsidRPr="00CA67F0">
              <w:rPr>
                <w:rFonts w:eastAsia="標楷體"/>
              </w:rPr>
              <w:lastRenderedPageBreak/>
              <w:t>活週遭事物的屬性。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CA67F0">
              <w:rPr>
                <w:rFonts w:eastAsia="標楷體"/>
              </w:rPr>
              <w:lastRenderedPageBreak/>
              <w:t>（例如：來自老師）相比較，檢查是否相近。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334CF7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將學習成果和相關內容放在網路上與同學分享。</w:t>
            </w: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活動一力的現象有哪些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59284A">
              <w:rPr>
                <w:rFonts w:eastAsia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-8 </w:t>
            </w:r>
            <w:r w:rsidRPr="00CA67F0">
              <w:rPr>
                <w:rFonts w:eastAsia="標楷體"/>
              </w:rPr>
              <w:t>力有各種不同的形式。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-9 </w:t>
            </w:r>
            <w:r w:rsidRPr="00CA67F0">
              <w:rPr>
                <w:rFonts w:eastAsia="標楷體"/>
              </w:rPr>
              <w:t>施力可能會使物體改變運動情形或形狀；當物體受力變形時，有的可恢復原狀，有的不能恢復原狀。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lastRenderedPageBreak/>
              <w:t>活動二磁力有什麼特性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</w:t>
            </w:r>
            <w:r w:rsidRPr="0059284A">
              <w:rPr>
                <w:rFonts w:eastAsia="標楷體"/>
              </w:rPr>
              <w:lastRenderedPageBreak/>
              <w:t>心、想像力持續探索自然。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磁鐵具有兩極，同極相斥，異極相吸；磁鐵會</w:t>
            </w:r>
            <w:r w:rsidRPr="00CA67F0">
              <w:rPr>
                <w:rFonts w:eastAsia="標楷體"/>
              </w:rPr>
              <w:lastRenderedPageBreak/>
              <w:t>吸引含鐵的物體。磁力強弱可由吸起含鐵物質數量多寡得知。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</w:t>
            </w:r>
            <w:r w:rsidRPr="00CA67F0">
              <w:rPr>
                <w:rFonts w:eastAsia="標楷體"/>
              </w:rPr>
              <w:lastRenderedPageBreak/>
              <w:t>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</w:t>
            </w:r>
            <w:r w:rsidRPr="00CA67F0">
              <w:rPr>
                <w:rFonts w:eastAsia="標楷體"/>
              </w:rPr>
              <w:lastRenderedPageBreak/>
              <w:t>器、科技設備及資源，並能觀測和記錄。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活動二磁力有什麼特性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59284A">
              <w:rPr>
                <w:rFonts w:eastAsia="標楷體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磁鐵具有兩極，同極相斥，異極相吸；磁鐵會吸引含鐵的物體。磁力強弱可由吸起含鐵物質數量多寡得知。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</w:t>
            </w:r>
            <w:r w:rsidRPr="00CA67F0">
              <w:rPr>
                <w:rFonts w:eastAsia="標楷體"/>
              </w:rPr>
              <w:lastRenderedPageBreak/>
              <w:t>教科書的指導或說明下，能了解探究的計畫。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能運用簡單分類、製作圖表等方法，整理已有的資訊或數據。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第二單元生活中的力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活動三還有什麼不一樣的力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59284A">
              <w:rPr>
                <w:rFonts w:eastAsia="標楷體"/>
              </w:rPr>
              <w:t>能分析比較、製作圖表、運用簡單數學等方法，整理已有的自然科學資訊或數據，並</w:t>
            </w:r>
            <w:r w:rsidRPr="0059284A">
              <w:rPr>
                <w:rFonts w:eastAsia="標楷體"/>
              </w:rPr>
              <w:lastRenderedPageBreak/>
              <w:t>利用較簡單形式的口語、文字、影像、繪圖或實物、科學名詞、數學公式、模型等，表達探究之過程、發現或成果。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-8 </w:t>
            </w:r>
            <w:r w:rsidRPr="00CA67F0">
              <w:rPr>
                <w:rFonts w:eastAsia="標楷體"/>
              </w:rPr>
              <w:t>力有各種不同的形式。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水和空氣可以傳送動力讓物體移動。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</w:t>
            </w:r>
            <w:r w:rsidRPr="00CA67F0">
              <w:rPr>
                <w:rFonts w:eastAsia="標楷體"/>
              </w:rPr>
              <w:lastRenderedPageBreak/>
              <w:t>及資源，並能觀測和記錄。</w:t>
            </w:r>
          </w:p>
          <w:p w:rsidR="00264362" w:rsidRPr="00593D8D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活動一空氣在哪裡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  <w:r w:rsidRPr="0059284A">
              <w:rPr>
                <w:rFonts w:eastAsia="標楷體"/>
              </w:rPr>
              <w:t>培養愛護自然、珍愛生命、惜取資源的關懷心與行動力。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在地球上，物質具有重量，佔有體積。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tm-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334CF7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將學習成果和相關內容放在網路上與同學分享。</w:t>
            </w: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活動一空氣在哪裡</w:t>
            </w:r>
            <w:r w:rsidRPr="0059284A">
              <w:rPr>
                <w:rFonts w:eastAsia="標楷體"/>
              </w:rPr>
              <w:t>/</w:t>
            </w:r>
            <w:r w:rsidRPr="0059284A">
              <w:rPr>
                <w:rFonts w:eastAsia="標楷體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  <w:r w:rsidRPr="0059284A">
              <w:rPr>
                <w:rFonts w:eastAsia="標楷體"/>
              </w:rPr>
              <w:t>培養愛護自然、珍愛生命、惜取資源的關懷心與行動力。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在地球上，物質具有重量，佔有體積。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空氣流動產生風。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水和空氣可以傳送動力讓物體移動。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活動二空氣還有什麼特性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  <w:r w:rsidRPr="0059284A">
              <w:rPr>
                <w:rFonts w:eastAsia="標楷體"/>
              </w:rPr>
              <w:t>培養愛護自然、珍愛生命、惜取資源的關懷心與行動力。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空氣流動產生風。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-5 </w:t>
            </w:r>
            <w:r w:rsidRPr="00CA67F0">
              <w:rPr>
                <w:rFonts w:eastAsia="標楷體"/>
              </w:rPr>
              <w:t>水和空氣可以傳送動力讓物體移動。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使用工具或自訂參考標準可量度與比較。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</w:t>
            </w:r>
            <w:r w:rsidRPr="00CA67F0">
              <w:rPr>
                <w:rFonts w:eastAsia="標楷體"/>
              </w:rPr>
              <w:lastRenderedPageBreak/>
              <w:t>境，進行觀察，進而能察覺問題。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第三單元奇妙的空氣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活動三乾淨空氣重要嗎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  <w:r w:rsidRPr="0059284A">
              <w:rPr>
                <w:rFonts w:eastAsia="標楷體"/>
              </w:rPr>
              <w:t>培養愛護自然、珍愛生命、惜取資源的關懷心與行動力。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水與空氣汙染會對生物產生影響。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</w:t>
            </w:r>
            <w:r w:rsidRPr="0059284A">
              <w:rPr>
                <w:rFonts w:eastAsia="標楷體"/>
              </w:rPr>
              <w:lastRenderedPageBreak/>
              <w:t>源的有無等因素，規畫簡單步驟，操作適合學習階段的器材儀器、科技設備及資源，進行自然科學實驗。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物質或物體各有不同的功能或用途。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INf-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-7 </w:t>
            </w:r>
            <w:r w:rsidRPr="00CA67F0">
              <w:rPr>
                <w:rFonts w:eastAsia="標楷體"/>
              </w:rPr>
              <w:t>水與空氣汙染會對生物產生影響。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溫度會影響物質在水中溶解的程度（定性）及物質燃燒、生鏽、發酵等現象。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an-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體會科學的探索都是由問題開始。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【戶外教育】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</w:t>
            </w:r>
            <w:r w:rsidRPr="0059284A">
              <w:rPr>
                <w:rFonts w:eastAsia="標楷體"/>
              </w:rPr>
              <w:lastRenderedPageBreak/>
              <w:t>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具備透過實地操作探究活動探索問題的能力，並能初步根據問題特性、資源的有無等因素，規畫簡單步驟，操作適合學習階段的器材儀器、科技設備及資源，進行自然科學實驗。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</w:t>
            </w:r>
            <w:r w:rsidRPr="00CA67F0">
              <w:rPr>
                <w:rFonts w:eastAsia="標楷體"/>
              </w:rPr>
              <w:lastRenderedPageBreak/>
              <w:t>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活動一如何辨認廚房中的材料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具備透過實地操作探究活動探索問題的能力，並能初步根據問題特性、資源的有無等因</w:t>
            </w:r>
            <w:r w:rsidRPr="0059284A">
              <w:rPr>
                <w:rFonts w:eastAsia="標楷體"/>
              </w:rPr>
              <w:lastRenderedPageBreak/>
              <w:t>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INa-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物質各有其特性，並可以依其特性與用途進行分類。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生活中常見的測量單位與度量。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溫度會影響物質在水中溶解的程度（定性）及物質燃燒、生鏽、發酵等現象。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tr-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能從日常經驗、學習活動、自然環境，進行觀察，進而能察覺問題。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</w:t>
            </w:r>
            <w:r w:rsidRPr="0059284A">
              <w:rPr>
                <w:rFonts w:eastAsia="標楷體"/>
              </w:rPr>
              <w:lastRenderedPageBreak/>
              <w:t>問題的能力，並能初步根據問題特性、資源的有無等因素，規畫簡單步驟，操作適合學習階段的器材儀器、科技設備及資源，進行自然科學實驗。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活動二怎麼辨認水溶液的酸鹼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具備透過實地操作探究活動探索問題的能力，並能初步根據問題特性、資源的有無等因素，規畫簡單步驟，操作適合學習階段的器材儀器、科技設備及資</w:t>
            </w:r>
            <w:r w:rsidRPr="0059284A">
              <w:rPr>
                <w:rFonts w:eastAsia="標楷體"/>
              </w:rPr>
              <w:lastRenderedPageBreak/>
              <w:t>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lastRenderedPageBreak/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po-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能依據觀察、蒐集資料、閱讀、思考、討論等，提出問題。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ai-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透過探討自然與物質世界的規律</w:t>
            </w:r>
            <w:r w:rsidRPr="00CA67F0">
              <w:rPr>
                <w:rFonts w:eastAsia="標楷體"/>
              </w:rPr>
              <w:lastRenderedPageBreak/>
              <w:t>性，感受發現的樂趣。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ah-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具備透過實地操作探究活動探索問題的能力，並能初步根據問題特性、資源的有無等因素，規畫簡單步驟，操作適合學習階段的器材儀器、科技設備及資源，進行自然科學實驗。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59284A">
              <w:rPr>
                <w:rFonts w:eastAsia="標楷體"/>
              </w:rPr>
              <w:t>具備透過實地操作探究活動探索問題的能力，並能初步根據問題特性、資源的有無等因素，規畫簡單步驟，操作適合學習階段的器材儀器、科技設備及資源，進行自然科學實驗。</w:t>
            </w:r>
          </w:p>
          <w:p w:rsidR="00264362" w:rsidRDefault="002643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INb-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物質性質上的差異性可用來區分或分離物質。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INd-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物質或自然現象的改變情形，可以運用測量的工具和方法得知。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-4 </w:t>
            </w:r>
            <w:r w:rsidRPr="00CA67F0">
              <w:rPr>
                <w:rFonts w:eastAsia="標楷體"/>
              </w:rPr>
              <w:t>常見食物的酸鹼性有時可利用氣味、觸覺、味覺簡單區分，花卉、菜葉會因接觸到酸鹼而改變顏色。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pc-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-2 </w:t>
            </w:r>
            <w:r w:rsidRPr="00CA67F0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264362" w:rsidRPr="00CA67F0" w:rsidRDefault="00264362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實作</w:t>
            </w:r>
          </w:p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【資訊教育】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第四單元廚房裡的科學</w:t>
            </w:r>
          </w:p>
          <w:p w:rsidR="005A117C" w:rsidRPr="0059284A" w:rsidRDefault="00DE6D88" w:rsidP="0059284A">
            <w:pPr>
              <w:jc w:val="center"/>
              <w:rPr>
                <w:rFonts w:ascii="標楷體" w:eastAsia="標楷體" w:hAnsi="標楷體"/>
              </w:rPr>
            </w:pPr>
            <w:r w:rsidRPr="0059284A">
              <w:rPr>
                <w:rFonts w:eastAsia="標楷體"/>
              </w:rPr>
              <w:t>活動三如何利</w:t>
            </w:r>
            <w:r w:rsidRPr="0059284A">
              <w:rPr>
                <w:rFonts w:eastAsia="標楷體"/>
              </w:rPr>
              <w:lastRenderedPageBreak/>
              <w:t>用材料特性辨認材料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  <w:r w:rsidRPr="0059284A">
              <w:rPr>
                <w:rFonts w:eastAsia="標楷體"/>
              </w:rPr>
              <w:t>能運用五官，敏銳的觀察周遭環境，保持好奇心、想像力持續探索自然。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INe-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-3 </w:t>
            </w:r>
            <w:r w:rsidRPr="00CA67F0">
              <w:rPr>
                <w:rFonts w:eastAsia="標楷體"/>
              </w:rPr>
              <w:t>有些物質溶於水中，有些物質不容易溶於水中。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Pr="00CA67F0" w:rsidRDefault="00DE6D88">
            <w:pPr>
              <w:jc w:val="both"/>
              <w:rPr>
                <w:rFonts w:eastAsia="標楷體"/>
              </w:rPr>
            </w:pPr>
            <w:r w:rsidRPr="00CA67F0">
              <w:rPr>
                <w:rFonts w:eastAsia="標楷體"/>
              </w:rPr>
              <w:t>tc-</w:t>
            </w:r>
            <w:r w:rsidRPr="00CA67F0">
              <w:rPr>
                <w:rFonts w:ascii="新細明體" w:hAnsi="新細明體" w:cs="新細明體" w:hint="eastAsia"/>
              </w:rPr>
              <w:t>Ⅱ</w:t>
            </w:r>
            <w:r w:rsidRPr="00CA67F0">
              <w:rPr>
                <w:rFonts w:eastAsia="標楷體"/>
              </w:rPr>
              <w:t xml:space="preserve">-1 </w:t>
            </w:r>
            <w:r w:rsidRPr="00CA67F0">
              <w:rPr>
                <w:rFonts w:eastAsia="標楷體"/>
              </w:rPr>
              <w:t>能簡單分辨或分類所觀察到的自然科學現象。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7C" w:rsidRPr="0059284A" w:rsidRDefault="00DE6D88" w:rsidP="005928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264362" w:rsidRDefault="00DE6D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D1" w:rsidRDefault="00BD0BD1">
      <w:r>
        <w:separator/>
      </w:r>
    </w:p>
  </w:endnote>
  <w:endnote w:type="continuationSeparator" w:id="0">
    <w:p w:rsidR="00BD0BD1" w:rsidRDefault="00B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D1" w:rsidRDefault="00BD0BD1">
      <w:r>
        <w:rPr>
          <w:color w:val="000000"/>
        </w:rPr>
        <w:separator/>
      </w:r>
    </w:p>
  </w:footnote>
  <w:footnote w:type="continuationSeparator" w:id="0">
    <w:p w:rsidR="00BD0BD1" w:rsidRDefault="00BD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130F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233B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64362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4CF7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E67"/>
    <w:rsid w:val="00591FF4"/>
    <w:rsid w:val="00593D8D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D0BD1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67F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E6D8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08E2"/>
  <w15:docId w15:val="{F7E26D4B-5A26-49A6-9A5F-4A992CE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203-5E11-49D9-8C79-72E9A5F6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2</cp:revision>
  <cp:lastPrinted>2021-10-04T02:40:00Z</cp:lastPrinted>
  <dcterms:created xsi:type="dcterms:W3CDTF">2022-05-27T05:05:00Z</dcterms:created>
  <dcterms:modified xsi:type="dcterms:W3CDTF">2022-05-27T05:05:00Z</dcterms:modified>
</cp:coreProperties>
</file>