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0" w:right="20"/>
        <w:jc w:val="center"/>
        <w:rPr>
          <w:b w:val="0"/>
          <w:bCs w:val="0"/>
          <w:sz w:val="32"/>
          <w:szCs w:val="32"/>
          <w:lang w:eastAsia="zh-TW"/>
        </w:rPr>
      </w:pPr>
      <w:r>
        <w:rPr>
          <w:spacing w:val="-2"/>
          <w:sz w:val="32"/>
          <w:szCs w:val="32"/>
          <w:lang w:eastAsia="zh-TW"/>
        </w:rPr>
        <w:t>高雄市左營區屏山國</w:t>
      </w:r>
      <w:r>
        <w:rPr>
          <w:rFonts w:hint="eastAsia"/>
          <w:spacing w:val="-2"/>
          <w:sz w:val="32"/>
          <w:szCs w:val="32"/>
          <w:lang w:eastAsia="zh-TW"/>
        </w:rPr>
        <w:t>民</w:t>
      </w:r>
      <w:r>
        <w:rPr>
          <w:spacing w:val="-2"/>
          <w:sz w:val="32"/>
          <w:szCs w:val="32"/>
          <w:lang w:eastAsia="zh-TW"/>
        </w:rPr>
        <w:t>小學</w:t>
      </w:r>
      <w:r>
        <w:rPr>
          <w:spacing w:val="-74"/>
          <w:sz w:val="32"/>
          <w:szCs w:val="32"/>
          <w:lang w:eastAsia="zh-TW"/>
        </w:rPr>
        <w:t xml:space="preserve"> </w:t>
      </w:r>
      <w:r>
        <w:rPr>
          <w:rFonts w:cs="Times New Roman"/>
          <w:spacing w:val="-6"/>
          <w:sz w:val="32"/>
          <w:szCs w:val="32"/>
          <w:lang w:eastAsia="zh-TW"/>
        </w:rPr>
        <w:t>11</w:t>
      </w:r>
      <w:r>
        <w:rPr>
          <w:rFonts w:hint="eastAsia" w:cs="Times New Roman"/>
          <w:spacing w:val="-6"/>
          <w:sz w:val="32"/>
          <w:szCs w:val="32"/>
          <w:lang w:val="en-US" w:eastAsia="zh-TW"/>
        </w:rPr>
        <w:t>1</w:t>
      </w:r>
      <w:bookmarkStart w:id="0" w:name="_GoBack"/>
      <w:bookmarkEnd w:id="0"/>
      <w:r>
        <w:rPr>
          <w:spacing w:val="-1"/>
          <w:sz w:val="32"/>
          <w:szCs w:val="32"/>
          <w:lang w:eastAsia="zh-TW"/>
        </w:rPr>
        <w:t>學年度</w:t>
      </w:r>
      <w:r>
        <w:rPr>
          <w:spacing w:val="-71"/>
          <w:sz w:val="32"/>
          <w:szCs w:val="32"/>
          <w:lang w:eastAsia="zh-TW"/>
        </w:rPr>
        <w:t xml:space="preserve"> </w:t>
      </w:r>
      <w:r>
        <w:rPr>
          <w:rFonts w:cs="Times New Roman"/>
          <w:sz w:val="32"/>
          <w:szCs w:val="32"/>
          <w:lang w:eastAsia="zh-TW"/>
        </w:rPr>
        <w:t>1</w:t>
      </w:r>
      <w:r>
        <w:rPr>
          <w:spacing w:val="-1"/>
          <w:sz w:val="32"/>
          <w:szCs w:val="32"/>
          <w:lang w:eastAsia="zh-TW"/>
        </w:rPr>
        <w:t>年級第</w:t>
      </w:r>
      <w:r>
        <w:rPr>
          <w:spacing w:val="-71"/>
          <w:sz w:val="32"/>
          <w:szCs w:val="32"/>
          <w:lang w:eastAsia="zh-TW"/>
        </w:rPr>
        <w:t xml:space="preserve"> </w:t>
      </w:r>
      <w:r>
        <w:rPr>
          <w:rFonts w:cs="Times New Roman"/>
          <w:sz w:val="32"/>
          <w:szCs w:val="32"/>
          <w:lang w:eastAsia="zh-TW"/>
        </w:rPr>
        <w:t>1</w:t>
      </w:r>
      <w:r>
        <w:rPr>
          <w:rFonts w:hint="eastAsia" w:cs="Times New Roman"/>
          <w:spacing w:val="-2"/>
          <w:sz w:val="32"/>
          <w:szCs w:val="32"/>
          <w:lang w:eastAsia="zh-TW"/>
        </w:rPr>
        <w:t>學</w:t>
      </w:r>
      <w:r>
        <w:rPr>
          <w:spacing w:val="-2"/>
          <w:sz w:val="32"/>
          <w:szCs w:val="32"/>
          <w:lang w:eastAsia="zh-TW"/>
        </w:rPr>
        <w:t>期校訂課程</w:t>
      </w:r>
    </w:p>
    <w:p>
      <w:pPr>
        <w:spacing w:before="4"/>
        <w:ind w:left="1485" w:right="1480"/>
        <w:jc w:val="center"/>
        <w:rPr>
          <w:rFonts w:ascii="標楷體" w:hAnsi="標楷體" w:eastAsia="標楷體" w:cs="標楷體"/>
          <w:sz w:val="32"/>
          <w:szCs w:val="32"/>
          <w:lang w:eastAsia="zh-TW"/>
        </w:rPr>
      </w:pPr>
      <w:r>
        <w:rPr>
          <w:rFonts w:ascii="標楷體" w:hAnsi="標楷體" w:eastAsia="標楷體" w:cs="新細明體"/>
          <w:b/>
          <w:bCs/>
          <w:sz w:val="32"/>
          <w:szCs w:val="32"/>
          <w:lang w:eastAsia="zh-TW"/>
        </w:rPr>
        <w:t>《</w:t>
      </w:r>
      <w:r>
        <w:rPr>
          <w:rFonts w:ascii="標楷體" w:hAnsi="標楷體" w:eastAsia="標楷體" w:cs="標楷體"/>
          <w:b/>
          <w:bCs/>
          <w:sz w:val="32"/>
          <w:szCs w:val="32"/>
          <w:lang w:eastAsia="zh-TW"/>
        </w:rPr>
        <w:t>悅讀、閱讀、躍讀-悅讀起步走</w:t>
      </w:r>
      <w:r>
        <w:rPr>
          <w:rFonts w:ascii="標楷體" w:hAnsi="標楷體" w:eastAsia="標楷體" w:cs="新細明體"/>
          <w:b/>
          <w:bCs/>
          <w:sz w:val="32"/>
          <w:szCs w:val="32"/>
          <w:lang w:eastAsia="zh-TW"/>
        </w:rPr>
        <w:t>》</w:t>
      </w:r>
      <w:r>
        <w:rPr>
          <w:rFonts w:ascii="標楷體" w:hAnsi="標楷體" w:eastAsia="標楷體" w:cs="標楷體"/>
          <w:b/>
          <w:bCs/>
          <w:sz w:val="32"/>
          <w:szCs w:val="32"/>
          <w:lang w:eastAsia="zh-TW"/>
        </w:rPr>
        <w:t>教案</w:t>
      </w:r>
    </w:p>
    <w:p>
      <w:pPr>
        <w:spacing w:before="13"/>
        <w:rPr>
          <w:rFonts w:ascii="標楷體" w:hAnsi="標楷體" w:eastAsia="標楷體" w:cs="標楷體"/>
          <w:b/>
          <w:bCs/>
          <w:sz w:val="27"/>
          <w:szCs w:val="27"/>
          <w:lang w:eastAsia="zh-TW"/>
        </w:rPr>
      </w:pPr>
    </w:p>
    <w:p>
      <w:pPr>
        <w:pStyle w:val="3"/>
        <w:rPr>
          <w:b w:val="0"/>
          <w:bCs w:val="0"/>
          <w:lang w:eastAsia="zh-TW"/>
        </w:rPr>
      </w:pPr>
      <w:r>
        <w:rPr>
          <w:lang w:eastAsia="zh-TW"/>
        </w:rPr>
        <w:t>一、設計理念</w:t>
      </w:r>
    </w:p>
    <w:p>
      <w:pPr>
        <w:pStyle w:val="6"/>
        <w:spacing w:before="46" w:line="275" w:lineRule="auto"/>
        <w:ind w:firstLine="482"/>
        <w:rPr>
          <w:lang w:eastAsia="zh-TW"/>
        </w:rPr>
      </w:pPr>
      <w:r>
        <w:rPr>
          <w:lang w:eastAsia="zh-TW"/>
        </w:rPr>
        <w:t>書是智慧的象徵，閱讀書籍是很好的休閒活動。本課程以圖書館利用與閱讀素養為兩大 主軸</w:t>
      </w:r>
      <w:r>
        <w:rPr>
          <w:spacing w:val="-27"/>
          <w:lang w:eastAsia="zh-TW"/>
        </w:rPr>
        <w:t>，</w:t>
      </w:r>
      <w:r>
        <w:rPr>
          <w:lang w:eastAsia="zh-TW"/>
        </w:rPr>
        <w:t>引導學生從日常生活培養閱讀的好習慣</w:t>
      </w:r>
      <w:r>
        <w:rPr>
          <w:spacing w:val="-27"/>
          <w:lang w:eastAsia="zh-TW"/>
        </w:rPr>
        <w:t>，</w:t>
      </w:r>
      <w:r>
        <w:rPr>
          <w:lang w:eastAsia="zh-TW"/>
        </w:rPr>
        <w:t>先從認識圖書館開始</w:t>
      </w:r>
      <w:r>
        <w:rPr>
          <w:spacing w:val="-29"/>
          <w:lang w:eastAsia="zh-TW"/>
        </w:rPr>
        <w:t>，</w:t>
      </w:r>
      <w:r>
        <w:rPr>
          <w:lang w:eastAsia="zh-TW"/>
        </w:rPr>
        <w:t>一步步學習使用禮儀、 圖書館圖書分類及借還書方式，進而愛惜書籍，喜愛閱讀。</w:t>
      </w:r>
    </w:p>
    <w:p>
      <w:pPr>
        <w:pStyle w:val="6"/>
        <w:spacing w:line="275" w:lineRule="auto"/>
        <w:rPr>
          <w:lang w:eastAsia="zh-TW"/>
        </w:rPr>
      </w:pPr>
      <w:r>
        <w:rPr>
          <w:lang w:eastAsia="zh-TW"/>
        </w:rPr>
        <w:t>課程統整語文、生活領域，並融入人權教育與閱讀素養教育議題，讓學生透過討論與發 表、實作、分享，體驗到閱讀的重要性及好處，從而激發閱讀動力，為閱讀奠下基礎。</w:t>
      </w:r>
    </w:p>
    <w:p>
      <w:pPr>
        <w:spacing w:before="4"/>
        <w:rPr>
          <w:rFonts w:ascii="標楷體" w:hAnsi="標楷體" w:eastAsia="標楷體" w:cs="標楷體"/>
          <w:sz w:val="28"/>
          <w:szCs w:val="28"/>
          <w:lang w:eastAsia="zh-TW"/>
        </w:rPr>
      </w:pPr>
    </w:p>
    <w:p>
      <w:pPr>
        <w:pStyle w:val="3"/>
        <w:rPr>
          <w:b w:val="0"/>
          <w:bCs w:val="0"/>
        </w:rPr>
      </w:pPr>
      <w:r>
        <w:t>二、教學設計</w:t>
      </w:r>
    </w:p>
    <w:p>
      <w:pPr>
        <w:spacing w:before="8"/>
        <w:rPr>
          <w:rFonts w:ascii="標楷體" w:hAnsi="標楷體" w:eastAsia="標楷體" w:cs="標楷體"/>
          <w:b/>
          <w:bCs/>
          <w:sz w:val="4"/>
          <w:szCs w:val="4"/>
        </w:rPr>
      </w:pPr>
    </w:p>
    <w:tbl>
      <w:tblPr>
        <w:tblStyle w:val="7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509"/>
        <w:gridCol w:w="4189"/>
        <w:gridCol w:w="1134"/>
        <w:gridCol w:w="3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8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9"/>
              <w:ind w:left="9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實施年級</w:t>
            </w:r>
          </w:p>
        </w:tc>
        <w:tc>
          <w:tcPr>
            <w:tcW w:w="41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一年級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9"/>
              <w:spacing w:line="277" w:lineRule="exact"/>
              <w:ind w:left="158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設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計者</w:t>
            </w:r>
          </w:p>
        </w:tc>
        <w:tc>
          <w:tcPr>
            <w:tcW w:w="31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郭韻涵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9"/>
              <w:ind w:left="9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跨領域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語文、生活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9"/>
              <w:spacing w:line="275" w:lineRule="exact"/>
              <w:ind w:left="158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總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節數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5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288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88" w:lineRule="exact"/>
              <w:ind w:left="9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核心素養：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9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※總綱核心素養：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348"/>
              </w:tabs>
              <w:spacing w:line="281" w:lineRule="exact"/>
              <w:ind w:left="93"/>
              <w:rPr>
                <w:rFonts w:ascii="標楷體" w:hAnsi="標楷體" w:eastAsia="標楷體" w:cs="Times New Roman"/>
                <w:color w:val="808080"/>
                <w:w w:val="95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標楷體" w:hAnsi="標楷體" w:eastAsia="標楷體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Times New Roman"/>
                <w:color w:val="000000"/>
                <w:sz w:val="24"/>
                <w:szCs w:val="24"/>
                <w:lang w:eastAsia="zh-TW"/>
              </w:rPr>
              <w:t>E-A1 具備良好的生活習慣，促進身心健全發展，並認識個人特質，發展生命潛能。</w:t>
            </w:r>
          </w:p>
          <w:p>
            <w:pPr>
              <w:pStyle w:val="9"/>
              <w:tabs>
                <w:tab w:val="left" w:pos="573"/>
              </w:tabs>
              <w:spacing w:line="281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hint="eastAsia" w:cs="Wingdings" w:asciiTheme="minorEastAsia" w:hAnsiTheme="minorEastAsia"/>
                <w:color w:val="808080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  <w:bCs/>
                <w:spacing w:val="-1"/>
                <w:sz w:val="24"/>
                <w:szCs w:val="24"/>
                <w:lang w:eastAsia="zh-TW"/>
              </w:rPr>
              <w:t>E-A2</w:t>
            </w:r>
            <w:r>
              <w:rPr>
                <w:rFonts w:ascii="標楷體" w:hAnsi="標楷體" w:eastAsia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具備探索問題的思考能力，並透過體驗與實踐處理日常生活問題。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1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hint="eastAsia" w:cs="Wingdings" w:asciiTheme="minorEastAsia" w:hAnsiTheme="minorEastAsia"/>
                <w:color w:val="808080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Times New Roman"/>
                <w:b/>
                <w:bCs/>
                <w:spacing w:val="-1"/>
                <w:sz w:val="24"/>
                <w:szCs w:val="24"/>
                <w:lang w:eastAsia="zh-TW"/>
              </w:rPr>
              <w:t>E-C1</w:t>
            </w:r>
            <w:r>
              <w:rPr>
                <w:rFonts w:ascii="標楷體" w:hAnsi="標楷體" w:eastAsia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具備個人生活道德的知識與是非判斷的能力，理解並遵守社會道德規範，培養公民意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117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識，關懷生態環境。</w:t>
            </w:r>
          </w:p>
          <w:p>
            <w:pPr>
              <w:pStyle w:val="9"/>
              <w:spacing w:line="276" w:lineRule="exact"/>
              <w:ind w:left="1173"/>
              <w:rPr>
                <w:rFonts w:ascii="標楷體" w:hAnsi="標楷體" w:eastAsia="標楷體" w:cs="標楷體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※領綱核心素養的具體內涵：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0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hAnsi="Times New Roman" w:eastAsia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國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-E-A2</w:t>
            </w:r>
            <w:r>
              <w:rPr>
                <w:rFonts w:ascii="標楷體" w:hAnsi="標楷體" w:eastAsia="標楷體" w:cs="標楷體"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透過國語文學習，掌握文本要旨、發展學習及解決問題策略、初探邏輯思維，並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1535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透過體驗與實踐，處理日常生活問題。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0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hAnsi="Times New Roman" w:eastAsia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國-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E-C1</w:t>
            </w:r>
            <w:r>
              <w:rPr>
                <w:rFonts w:ascii="標楷體" w:hAnsi="標楷體" w:eastAsia="標楷體" w:cs="標楷體"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閱讀各類文本，</w:t>
            </w:r>
            <w:r>
              <w:rPr>
                <w:rFonts w:ascii="標楷體" w:hAnsi="標楷體" w:eastAsia="標楷體" w:cs="標楷體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從中培養是非判斷的能力，以了解自己與所處社會的關係，</w:t>
            </w:r>
            <w:r>
              <w:rPr>
                <w:rFonts w:ascii="標楷體" w:hAnsi="標楷體" w:eastAsia="標楷體" w:cs="標楷體"/>
                <w:spacing w:val="-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培養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153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同理心與責任感，關懷自然生態與增進公民意識。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0" w:lineRule="exact"/>
              <w:ind w:left="93" w:right="-28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hAnsi="Times New Roman" w:eastAsia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-E-A1</w:t>
            </w:r>
            <w:r>
              <w:rPr>
                <w:rFonts w:ascii="標楷體" w:hAnsi="標楷體" w:eastAsia="標楷體" w:cs="標楷體"/>
                <w:spacing w:val="-6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透過自己與外界的連結</w:t>
            </w:r>
            <w:r>
              <w:rPr>
                <w:rFonts w:ascii="標楷體" w:hAnsi="標楷體" w:eastAsia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產生自我感知並能對自己有正向的看法</w:t>
            </w:r>
            <w:r>
              <w:rPr>
                <w:rFonts w:ascii="標楷體" w:hAnsi="標楷體" w:eastAsia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進而愛惜自己，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177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同時透過對生活事物的探索與探究，體會與感受學習的樂趣，並能主動發現問題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177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及解決問題，持續學習。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0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hAnsi="Times New Roman" w:eastAsia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-E-A2</w:t>
            </w:r>
            <w:r>
              <w:rPr>
                <w:rFonts w:ascii="標楷體" w:hAnsi="標楷體" w:eastAsia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學習各種探究人、事、物的方法並理解探究後所獲得的道理，增進系統思考與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8D8D8" w:themeFill="background1" w:themeFillShade="D9"/>
          </w:tcPr>
          <w:p>
            <w:pPr>
              <w:pStyle w:val="9"/>
              <w:shd w:val="clear" w:color="auto" w:fill="D8D8D8" w:themeFill="background1" w:themeFillShade="D9"/>
              <w:spacing w:line="276" w:lineRule="exact"/>
              <w:ind w:left="1775"/>
              <w:rPr>
                <w:rFonts w:ascii="標楷體" w:hAnsi="標楷體" w:eastAsia="標楷體" w:cs="標楷體"/>
                <w:sz w:val="24"/>
                <w:szCs w:val="24"/>
                <w:shd w:val="pct10" w:color="auto" w:fill="FFFFFF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shd w:val="pct10" w:color="auto" w:fill="FFFFFF"/>
                <w:lang w:eastAsia="zh-TW"/>
              </w:rPr>
              <w:t>解決問題的能力。</w:t>
            </w:r>
          </w:p>
          <w:p>
            <w:pPr>
              <w:pStyle w:val="9"/>
              <w:shd w:val="clear" w:color="auto" w:fill="D8D8D8" w:themeFill="background1" w:themeFillShade="D9"/>
              <w:spacing w:line="276" w:lineRule="exact"/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</w:pPr>
            <w:r>
              <w:rPr>
                <w:rFonts w:ascii="Wingdings" w:hAnsi="Wingdings" w:eastAsia="Wingdings" w:cs="Wingdings"/>
                <w:color w:val="808080"/>
                <w:w w:val="95"/>
                <w:sz w:val="24"/>
                <w:szCs w:val="24"/>
                <w:shd w:val="pct10" w:color="auto" w:fill="FFFFFF"/>
                <w:lang w:eastAsia="zh-TW"/>
              </w:rPr>
              <w:t></w:t>
            </w:r>
            <w:r>
              <w:rPr>
                <w:rFonts w:hint="eastAsia" w:cs="Wingdings" w:asciiTheme="minorEastAsia" w:hAnsiTheme="minorEastAsia"/>
                <w:color w:val="808080"/>
                <w:w w:val="95"/>
                <w:sz w:val="24"/>
                <w:szCs w:val="24"/>
                <w:shd w:val="pct10" w:color="auto" w:fill="FFFFFF"/>
                <w:lang w:eastAsia="zh-TW"/>
              </w:rPr>
              <w:t xml:space="preserve">    </w:t>
            </w:r>
            <w:r>
              <w:rPr>
                <w:rFonts w:hint="eastAsia" w:cs="Wingdings" w:asciiTheme="minorEastAsia" w:hAnsiTheme="minorEastAsia"/>
                <w:b/>
                <w:color w:val="808080"/>
                <w:w w:val="95"/>
                <w:sz w:val="24"/>
                <w:szCs w:val="24"/>
                <w:shd w:val="pct10" w:color="auto" w:fill="FFFFFF"/>
                <w:lang w:eastAsia="zh-TW"/>
              </w:rPr>
              <w:t xml:space="preserve">  </w:t>
            </w:r>
            <w:r>
              <w:rPr>
                <w:rFonts w:ascii="標楷體" w:hAnsi="標楷體" w:eastAsia="標楷體" w:cs="Times New Roman"/>
                <w:b/>
                <w:color w:val="000000"/>
                <w:sz w:val="24"/>
                <w:szCs w:val="24"/>
                <w:shd w:val="pct10" w:color="auto" w:fill="FFFFFF"/>
                <w:lang w:eastAsia="zh-TW"/>
              </w:rPr>
              <w:t>生活</w:t>
            </w:r>
            <w:r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>-E-C1覺察自己、他人和環境的關係，體會生活禮儀與團體規範的意義，學習尊重他</w:t>
            </w:r>
            <w:r>
              <w:rPr>
                <w:rFonts w:hint="eastAsia"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 xml:space="preserve"> </w:t>
            </w:r>
          </w:p>
          <w:p>
            <w:pPr>
              <w:pStyle w:val="9"/>
              <w:shd w:val="clear" w:color="auto" w:fill="D8D8D8" w:themeFill="background1" w:themeFillShade="D9"/>
              <w:spacing w:line="276" w:lineRule="exact"/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</w:pPr>
            <w:r>
              <w:rPr>
                <w:rFonts w:hint="eastAsia"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 xml:space="preserve">              </w:t>
            </w:r>
            <w:r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>人、愛護生活環境及關懷生命，並於生活中實踐，同時能省思自己在團體中所應</w:t>
            </w:r>
          </w:p>
          <w:p>
            <w:pPr>
              <w:pStyle w:val="9"/>
              <w:shd w:val="clear" w:color="auto" w:fill="D8D8D8" w:themeFill="background1" w:themeFillShade="D9"/>
              <w:spacing w:line="276" w:lineRule="exact"/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</w:pPr>
            <w:r>
              <w:rPr>
                <w:rFonts w:hint="eastAsia"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 xml:space="preserve">              </w:t>
            </w:r>
            <w:r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>扮演的角色，在能力所及或與他人合作的情況下，為改善事情而努力或採取改進</w:t>
            </w:r>
            <w:r>
              <w:rPr>
                <w:rFonts w:hint="eastAsia"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 xml:space="preserve">      </w:t>
            </w:r>
          </w:p>
          <w:p>
            <w:pPr>
              <w:pStyle w:val="9"/>
              <w:shd w:val="clear" w:color="auto" w:fill="D8D8D8" w:themeFill="background1" w:themeFillShade="D9"/>
              <w:spacing w:line="276" w:lineRule="exact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 xml:space="preserve">              </w:t>
            </w:r>
            <w:r>
              <w:rPr>
                <w:rFonts w:ascii="標楷體" w:hAnsi="標楷體" w:eastAsia="標楷體" w:cs="Times New Roman"/>
                <w:color w:val="000000"/>
                <w:sz w:val="24"/>
                <w:szCs w:val="24"/>
                <w:shd w:val="pct10" w:color="auto" w:fill="FFFFFF"/>
                <w:lang w:eastAsia="zh-TW"/>
              </w:rPr>
              <w:t>行動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tabs>
                <w:tab w:val="left" w:pos="573"/>
              </w:tabs>
              <w:spacing w:line="280" w:lineRule="exact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exact"/>
        </w:trPr>
        <w:tc>
          <w:tcPr>
            <w:tcW w:w="10288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7" w:lineRule="exact"/>
              <w:ind w:left="177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6"/>
              <w:rPr>
                <w:rFonts w:ascii="標楷體" w:hAnsi="標楷體" w:eastAsia="標楷體" w:cs="標楷體"/>
                <w:b/>
                <w:bCs/>
                <w:sz w:val="35"/>
                <w:szCs w:val="35"/>
                <w:lang w:eastAsia="zh-TW"/>
              </w:rPr>
            </w:pPr>
          </w:p>
          <w:p>
            <w:pPr>
              <w:pStyle w:val="9"/>
              <w:spacing w:line="312" w:lineRule="exact"/>
              <w:ind w:left="405" w:right="41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重點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標楷體" w:hAnsi="標楷體" w:eastAsia="標楷體" w:cs="標楷體"/>
                <w:b/>
                <w:bCs/>
                <w:sz w:val="35"/>
                <w:szCs w:val="35"/>
              </w:rPr>
            </w:pPr>
          </w:p>
          <w:p>
            <w:pPr>
              <w:pStyle w:val="9"/>
              <w:spacing w:line="312" w:lineRule="exact"/>
              <w:ind w:left="104" w:right="153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現</w:t>
            </w:r>
          </w:p>
        </w:tc>
        <w:tc>
          <w:tcPr>
            <w:tcW w:w="84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300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【國語文】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31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93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1-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養成專心聆聽的習慣，尊重對方的發言。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1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81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2-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以正確發音流利的說出語意完整的話。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</w:trPr>
        <w:tc>
          <w:tcPr>
            <w:tcW w:w="131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77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2-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與他人交談時，能適當的提問、合宜的回答，並分享想法。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5-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認識圖書館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室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的功能。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5-</w:t>
            </w:r>
            <w:r>
              <w:rPr>
                <w:rFonts w:ascii="標楷體" w:hAnsi="標楷體" w:eastAsia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-9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喜愛閱讀，並樂於與他人分享閱讀心得。</w:t>
            </w:r>
          </w:p>
          <w:p>
            <w:pPr>
              <w:pStyle w:val="9"/>
              <w:spacing w:line="310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【生活】</w:t>
            </w:r>
          </w:p>
          <w:p>
            <w:pPr>
              <w:pStyle w:val="9"/>
              <w:spacing w:line="317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2-I-1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以感官和知覺探索生活中的人、事、物，覺察事物及環境的特性。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1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81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2-I-5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運用各種探究事物的方法及技能，對訊息做適切的處理，並養成動手做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1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76" w:lineRule="exact"/>
              <w:ind w:left="7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的習慣。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31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84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line="281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3-I-1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願意參與各種學習活動，表現好奇與求知探究之心。</w:t>
            </w:r>
          </w:p>
        </w:tc>
      </w:tr>
    </w:tbl>
    <w:p>
      <w:pPr>
        <w:spacing w:line="281" w:lineRule="exact"/>
        <w:rPr>
          <w:rFonts w:ascii="標楷體" w:hAnsi="標楷體" w:eastAsia="標楷體" w:cs="標楷體"/>
          <w:sz w:val="24"/>
          <w:szCs w:val="24"/>
          <w:lang w:eastAsia="zh-TW"/>
        </w:rPr>
        <w:sectPr>
          <w:type w:val="continuous"/>
          <w:pgSz w:w="11910" w:h="16840"/>
          <w:pgMar w:top="1140" w:right="700" w:bottom="280" w:left="700" w:header="720" w:footer="720" w:gutter="0"/>
          <w:cols w:space="720" w:num="1"/>
        </w:sectPr>
      </w:pPr>
    </w:p>
    <w:p>
      <w:pPr>
        <w:spacing w:before="9"/>
        <w:rPr>
          <w:rFonts w:ascii="Times New Roman" w:hAnsi="Times New Roman" w:eastAsia="Times New Roman" w:cs="Times New Roman"/>
          <w:sz w:val="5"/>
          <w:szCs w:val="5"/>
          <w:lang w:eastAsia="zh-TW"/>
        </w:rPr>
      </w:pPr>
    </w:p>
    <w:tbl>
      <w:tblPr>
        <w:tblStyle w:val="7"/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509"/>
        <w:gridCol w:w="1276"/>
        <w:gridCol w:w="3260"/>
        <w:gridCol w:w="3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exact"/>
        </w:trPr>
        <w:tc>
          <w:tcPr>
            <w:tcW w:w="1319" w:type="dxa"/>
            <w:tcBorders>
              <w:top w:val="single" w:color="000000" w:sz="12" w:space="0"/>
              <w:left w:val="single" w:color="000000" w:sz="12" w:space="0"/>
              <w:bottom w:val="single" w:color="C00000" w:sz="22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C00000" w:sz="22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160" w:line="312" w:lineRule="exact"/>
              <w:ind w:left="104" w:right="153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內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容</w:t>
            </w:r>
          </w:p>
        </w:tc>
        <w:tc>
          <w:tcPr>
            <w:tcW w:w="8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C00000" w:sz="22" w:space="0"/>
              <w:right w:val="single" w:color="000000" w:sz="12" w:space="0"/>
            </w:tcBorders>
          </w:tcPr>
          <w:p>
            <w:pPr>
              <w:pStyle w:val="9"/>
              <w:spacing w:before="7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【國語文】</w:t>
            </w:r>
          </w:p>
          <w:p>
            <w:pPr>
              <w:pStyle w:val="9"/>
              <w:spacing w:before="46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Aa-I-5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標注注音符號的各類文本。</w:t>
            </w:r>
          </w:p>
          <w:p>
            <w:pPr>
              <w:pStyle w:val="9"/>
              <w:spacing w:before="18" w:line="315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Ac-I-3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基本文句的語氣與意義。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Ca-I-1</w:t>
            </w:r>
            <w:r>
              <w:rPr>
                <w:rFonts w:ascii="Times New Roman" w:hAnsi="Times New Roman" w:eastAsia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各類文本中與日常生活相關的文化內涵。</w:t>
            </w:r>
          </w:p>
          <w:p>
            <w:pPr>
              <w:pStyle w:val="9"/>
              <w:spacing w:line="310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【生活】</w:t>
            </w:r>
          </w:p>
          <w:p>
            <w:pPr>
              <w:pStyle w:val="9"/>
              <w:spacing w:line="314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C-I-3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探究生活事物的方法與技能。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C-I-4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事理的應用與實踐。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C-I-5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知識與方法的運用、組合與創新。</w:t>
            </w:r>
          </w:p>
          <w:p>
            <w:pPr>
              <w:pStyle w:val="9"/>
              <w:spacing w:line="312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TW"/>
              </w:rPr>
              <w:t>D-I-3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聆聽與回應的表現。</w:t>
            </w:r>
          </w:p>
          <w:p>
            <w:pPr>
              <w:pStyle w:val="9"/>
              <w:spacing w:line="329" w:lineRule="exact"/>
              <w:ind w:left="10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E-I-2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生活規範的實踐</w:t>
            </w:r>
            <w:r>
              <w:rPr>
                <w:rFonts w:ascii="SimSun" w:hAnsi="SimSun" w:eastAsia="SimSun" w:cs="SimSun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6364" w:type="dxa"/>
            <w:gridSpan w:val="4"/>
            <w:tcBorders>
              <w:top w:val="single" w:color="C00000" w:sz="22" w:space="0"/>
              <w:left w:val="single" w:color="C00000" w:sz="22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line="278" w:lineRule="exact"/>
              <w:ind w:right="21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color w:val="FF0000"/>
                <w:sz w:val="24"/>
                <w:szCs w:val="24"/>
              </w:rPr>
              <w:t>概念架構</w:t>
            </w:r>
          </w:p>
        </w:tc>
        <w:tc>
          <w:tcPr>
            <w:tcW w:w="3924" w:type="dxa"/>
            <w:tcBorders>
              <w:top w:val="single" w:color="C00000" w:sz="22" w:space="0"/>
              <w:left w:val="single" w:color="000000" w:sz="4" w:space="0"/>
              <w:bottom w:val="single" w:color="000000" w:sz="4" w:space="0"/>
              <w:right w:val="single" w:color="C00000" w:sz="22" w:space="0"/>
            </w:tcBorders>
            <w:shd w:val="clear" w:color="auto" w:fill="D9D9D9"/>
          </w:tcPr>
          <w:p>
            <w:pPr>
              <w:pStyle w:val="9"/>
              <w:spacing w:line="278" w:lineRule="exact"/>
              <w:ind w:left="2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color w:val="FF0000"/>
                <w:sz w:val="24"/>
                <w:szCs w:val="24"/>
              </w:rPr>
              <w:t>導引問題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exact"/>
        </w:trPr>
        <w:tc>
          <w:tcPr>
            <w:tcW w:w="6364" w:type="dxa"/>
            <w:gridSpan w:val="4"/>
            <w:tcBorders>
              <w:top w:val="single" w:color="000000" w:sz="4" w:space="0"/>
              <w:left w:val="single" w:color="C00000" w:sz="22" w:space="0"/>
              <w:bottom w:val="single" w:color="C00000" w:sz="22" w:space="0"/>
              <w:right w:val="single" w:color="000000" w:sz="4" w:space="0"/>
            </w:tcBorders>
          </w:tcPr>
          <w:p>
            <w:pPr>
              <w:pStyle w:val="9"/>
              <w:spacing w:line="200" w:lineRule="atLeast"/>
              <w:ind w:left="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TW"/>
              </w:rPr>
              <w:drawing>
                <wp:inline distT="0" distB="0" distL="0" distR="0">
                  <wp:extent cx="3879850" cy="2057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971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C00000" w:sz="22" w:space="0"/>
              <w:right w:val="single" w:color="C00000" w:sz="22" w:space="0"/>
            </w:tcBorders>
          </w:tcPr>
          <w:p>
            <w:pPr>
              <w:pStyle w:val="9"/>
              <w:spacing w:before="136" w:line="288" w:lineRule="auto"/>
              <w:ind w:left="103" w:right="141"/>
              <w:rPr>
                <w:rFonts w:ascii="標楷體" w:hAnsi="標楷體" w:eastAsia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1.除了閱讀家裡的書，還有哪</w:t>
            </w:r>
            <w:r>
              <w:rPr>
                <w:rFonts w:ascii="標楷體" w:hAnsi="標楷體" w:eastAsia="標楷體" w:cs="標楷體"/>
                <w:b/>
                <w:bCs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些地方可以閱讀書呢？</w:t>
            </w:r>
            <w:r>
              <w:rPr>
                <w:rFonts w:ascii="標楷體" w:hAnsi="標楷體" w:eastAsia="標楷體" w:cs="標楷體"/>
                <w:b/>
                <w:bCs/>
                <w:spacing w:val="2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2.學校的圖書館在哪裡？</w:t>
            </w:r>
          </w:p>
          <w:p>
            <w:pPr>
              <w:pStyle w:val="9"/>
              <w:spacing w:before="16" w:line="288" w:lineRule="auto"/>
              <w:ind w:left="103" w:right="141"/>
              <w:rPr>
                <w:rFonts w:ascii="標楷體" w:hAnsi="標楷體" w:eastAsia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3.你知道要如何正確使用圖書</w:t>
            </w:r>
            <w:r>
              <w:rPr>
                <w:rFonts w:ascii="標楷體" w:hAnsi="標楷體" w:eastAsia="標楷體" w:cs="標楷體"/>
                <w:b/>
                <w:bCs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館嗎？</w:t>
            </w:r>
            <w:r>
              <w:rPr>
                <w:rFonts w:ascii="標楷體" w:hAnsi="標楷體" w:eastAsia="標楷體" w:cs="標楷體"/>
                <w:b/>
                <w:bCs/>
                <w:spacing w:val="2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4.你會自己借、還書嗎？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0288" w:type="dxa"/>
            <w:gridSpan w:val="5"/>
            <w:tcBorders>
              <w:top w:val="single" w:color="C00000" w:sz="2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7" w:lineRule="exact"/>
              <w:ind w:right="1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學習目標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exact"/>
        </w:trPr>
        <w:tc>
          <w:tcPr>
            <w:tcW w:w="1028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1.認識圖書館使用禮儀。</w:t>
            </w:r>
          </w:p>
          <w:p>
            <w:pPr>
              <w:pStyle w:val="9"/>
              <w:spacing w:before="84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2.能認識圖書分類及擺放。</w:t>
            </w:r>
          </w:p>
          <w:p>
            <w:pPr>
              <w:pStyle w:val="9"/>
              <w:spacing w:before="86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3.會使用書插。</w:t>
            </w:r>
          </w:p>
          <w:p>
            <w:pPr>
              <w:pStyle w:val="9"/>
              <w:spacing w:before="86"/>
              <w:ind w:left="9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4.能完成借、還書。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exact"/>
        </w:trPr>
        <w:tc>
          <w:tcPr>
            <w:tcW w:w="1828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33"/>
                <w:szCs w:val="33"/>
                <w:lang w:eastAsia="zh-TW"/>
              </w:rPr>
            </w:pPr>
          </w:p>
          <w:p>
            <w:pPr>
              <w:pStyle w:val="9"/>
              <w:ind w:right="7"/>
              <w:jc w:val="center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融入之議題</w:t>
            </w:r>
          </w:p>
          <w:p>
            <w:pPr>
              <w:pStyle w:val="9"/>
              <w:spacing w:before="10"/>
              <w:ind w:left="100" w:right="105"/>
              <w:jc w:val="center"/>
              <w:rPr>
                <w:rFonts w:ascii="標楷體" w:hAnsi="標楷體" w:eastAsia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hAnsi="標楷體" w:eastAsia="標楷體" w:cs="標楷體"/>
                <w:spacing w:val="-2"/>
                <w:sz w:val="16"/>
                <w:szCs w:val="16"/>
                <w:lang w:eastAsia="zh-TW"/>
              </w:rPr>
              <w:t>（學生確實有所探討的</w:t>
            </w:r>
            <w:r>
              <w:rPr>
                <w:rFonts w:ascii="標楷體" w:hAnsi="標楷體" w:eastAsia="標楷體" w:cs="標楷體"/>
                <w:spacing w:val="26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pacing w:val="-2"/>
                <w:sz w:val="16"/>
                <w:szCs w:val="16"/>
                <w:lang w:eastAsia="zh-TW"/>
              </w:rPr>
              <w:t>議題才列入）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lang w:eastAsia="zh-TW"/>
              </w:rPr>
            </w:pPr>
          </w:p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實質內涵</w:t>
            </w:r>
          </w:p>
        </w:tc>
        <w:tc>
          <w:tcPr>
            <w:tcW w:w="7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【人權教育】</w:t>
            </w:r>
          </w:p>
          <w:p>
            <w:pPr>
              <w:pStyle w:val="9"/>
              <w:spacing w:before="84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人 E3 了解每個人需求的不同，並討論與遵守團體的規則。</w:t>
            </w:r>
          </w:p>
          <w:p>
            <w:pPr>
              <w:pStyle w:val="9"/>
              <w:spacing w:before="86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【閱讀素養教育】</w:t>
            </w:r>
          </w:p>
          <w:p>
            <w:pPr>
              <w:pStyle w:val="9"/>
              <w:tabs>
                <w:tab w:val="left" w:pos="942"/>
              </w:tabs>
              <w:spacing w:before="86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閱 E8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以紙本閱讀為主。</w:t>
            </w:r>
          </w:p>
          <w:p>
            <w:pPr>
              <w:pStyle w:val="9"/>
              <w:spacing w:before="84" w:line="306" w:lineRule="auto"/>
              <w:ind w:left="942" w:right="460" w:hanging="840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閱 E11 能在一般生活情境中，懂得運用文本習得的知識解決問 題。</w:t>
            </w:r>
          </w:p>
          <w:p>
            <w:pPr>
              <w:pStyle w:val="9"/>
              <w:spacing w:before="20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閱 E12 培養喜愛閱讀的態度。</w:t>
            </w:r>
          </w:p>
          <w:p>
            <w:pPr>
              <w:pStyle w:val="9"/>
              <w:spacing w:before="84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閱 E13 願意廣泛接觸不同類型及不同學科主題的文本。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</w:trPr>
        <w:tc>
          <w:tcPr>
            <w:tcW w:w="1828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3"/>
                <w:szCs w:val="23"/>
                <w:lang w:eastAsia="zh-TW"/>
              </w:rPr>
            </w:pPr>
          </w:p>
          <w:p>
            <w:pPr>
              <w:pStyle w:val="9"/>
              <w:spacing w:line="312" w:lineRule="exact"/>
              <w:ind w:left="103" w:right="20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所融入之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單元</w:t>
            </w:r>
          </w:p>
        </w:tc>
        <w:tc>
          <w:tcPr>
            <w:tcW w:w="7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before="85" w:line="336" w:lineRule="auto"/>
              <w:ind w:left="102" w:right="160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活動一、認識圖書館使用禮儀：人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E13 活動二、學習使用書插：人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E13 活動三、認識圖書分類及擺放：閱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E11、閱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E13</w:t>
            </w:r>
          </w:p>
          <w:p>
            <w:pPr>
              <w:pStyle w:val="9"/>
              <w:spacing w:before="28"/>
              <w:ind w:lef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活動四、學習借還書方法：人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E11、閱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E13</w:t>
            </w:r>
          </w:p>
        </w:tc>
      </w:tr>
    </w:tbl>
    <w:p>
      <w:pPr>
        <w:rPr>
          <w:rFonts w:ascii="標楷體" w:hAnsi="標楷體" w:eastAsia="標楷體" w:cs="標楷體"/>
          <w:sz w:val="24"/>
          <w:szCs w:val="24"/>
          <w:lang w:eastAsia="zh-TW"/>
        </w:rPr>
        <w:sectPr>
          <w:pgSz w:w="11910" w:h="16840"/>
          <w:pgMar w:top="1040" w:right="700" w:bottom="280" w:left="700" w:header="720" w:footer="720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  <w:lang w:eastAsia="zh-TW"/>
        </w:rPr>
      </w:pPr>
    </w:p>
    <w:p>
      <w:pPr>
        <w:spacing w:line="200" w:lineRule="atLeast"/>
        <w:ind w:left="13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distT="0" distB="0" distL="114300" distR="114300">
                <wp:extent cx="6551295" cy="3087370"/>
                <wp:effectExtent l="0" t="0" r="1905" b="6350"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295" cy="3087370"/>
                          <a:chOff x="0" y="0"/>
                          <a:chExt cx="10317" cy="4862"/>
                        </a:xfrm>
                      </wpg:grpSpPr>
                      <wpg:grpSp>
                        <wpg:cNvPr id="3" name="Group 15"/>
                        <wpg:cNvGrpSpPr/>
                        <wpg:grpSpPr>
                          <a:xfrm>
                            <a:off x="27" y="22"/>
                            <a:ext cx="1813" cy="4817"/>
                            <a:chOff x="27" y="22"/>
                            <a:chExt cx="1813" cy="4817"/>
                          </a:xfrm>
                        </wpg:grpSpPr>
                        <wps:wsp>
                          <wps:cNvPr id="2" name="FreeForm 16"/>
                          <wps:cNvSpPr/>
                          <wps:spPr>
                            <a:xfrm>
                              <a:off x="27" y="22"/>
                              <a:ext cx="1813" cy="48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3" h="4817">
                                  <a:moveTo>
                                    <a:pt x="0" y="0"/>
                                  </a:moveTo>
                                  <a:lnTo>
                                    <a:pt x="1813" y="0"/>
                                  </a:lnTo>
                                  <a:lnTo>
                                    <a:pt x="1813" y="4817"/>
                                  </a:lnTo>
                                  <a:lnTo>
                                    <a:pt x="0" y="48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" name="Group 13"/>
                        <wpg:cNvGrpSpPr/>
                        <wpg:grpSpPr>
                          <a:xfrm>
                            <a:off x="29" y="19"/>
                            <a:ext cx="10260" cy="2"/>
                            <a:chOff x="29" y="19"/>
                            <a:chExt cx="10260" cy="2"/>
                          </a:xfrm>
                        </wpg:grpSpPr>
                        <wps:wsp>
                          <wps:cNvPr id="4" name="FreeForm 14"/>
                          <wps:cNvSpPr/>
                          <wps:spPr>
                            <a:xfrm>
                              <a:off x="29" y="19"/>
                              <a:ext cx="102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5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Group 11"/>
                        <wpg:cNvGrpSpPr/>
                        <wpg:grpSpPr>
                          <a:xfrm>
                            <a:off x="29" y="4842"/>
                            <a:ext cx="10260" cy="2"/>
                            <a:chOff x="29" y="4842"/>
                            <a:chExt cx="10260" cy="2"/>
                          </a:xfrm>
                        </wpg:grpSpPr>
                        <wps:wsp>
                          <wps:cNvPr id="6" name="FreeForm 12"/>
                          <wps:cNvSpPr/>
                          <wps:spPr>
                            <a:xfrm>
                              <a:off x="29" y="4842"/>
                              <a:ext cx="102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59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14" y="14"/>
                            <a:ext cx="2" cy="4833"/>
                            <a:chOff x="14" y="14"/>
                            <a:chExt cx="2" cy="4833"/>
                          </a:xfrm>
                        </wpg:grpSpPr>
                        <wps:wsp>
                          <wps:cNvPr id="8" name="FreeForm 10"/>
                          <wps:cNvSpPr/>
                          <wps:spPr>
                            <a:xfrm>
                              <a:off x="14" y="14"/>
                              <a:ext cx="2" cy="48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833">
                                  <a:moveTo>
                                    <a:pt x="0" y="0"/>
                                  </a:moveTo>
                                  <a:lnTo>
                                    <a:pt x="0" y="4833"/>
                                  </a:lnTo>
                                </a:path>
                              </a:pathLst>
                            </a:custGeom>
                            <a:noFill/>
                            <a:ln w="1828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Group 7"/>
                        <wpg:cNvGrpSpPr/>
                        <wpg:grpSpPr>
                          <a:xfrm>
                            <a:off x="10302" y="14"/>
                            <a:ext cx="2" cy="4833"/>
                            <a:chOff x="10302" y="14"/>
                            <a:chExt cx="2" cy="4833"/>
                          </a:xfrm>
                        </wpg:grpSpPr>
                        <wps:wsp>
                          <wps:cNvPr id="10" name="FreeForm 8"/>
                          <wps:cNvSpPr/>
                          <wps:spPr>
                            <a:xfrm>
                              <a:off x="10302" y="14"/>
                              <a:ext cx="2" cy="48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833">
                                  <a:moveTo>
                                    <a:pt x="0" y="0"/>
                                  </a:moveTo>
                                  <a:lnTo>
                                    <a:pt x="0" y="4833"/>
                                  </a:lnTo>
                                </a:path>
                              </a:pathLst>
                            </a:custGeom>
                            <a:noFill/>
                            <a:ln w="1828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Group 3"/>
                        <wpg:cNvGrpSpPr/>
                        <wpg:grpSpPr>
                          <a:xfrm>
                            <a:off x="1842" y="14"/>
                            <a:ext cx="2" cy="4823"/>
                            <a:chOff x="1842" y="14"/>
                            <a:chExt cx="2" cy="4823"/>
                          </a:xfrm>
                        </wpg:grpSpPr>
                        <wps:wsp>
                          <wps:cNvPr id="12" name="FreeForm 6"/>
                          <wps:cNvSpPr/>
                          <wps:spPr>
                            <a:xfrm>
                              <a:off x="1842" y="14"/>
                              <a:ext cx="2" cy="4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823">
                                  <a:moveTo>
                                    <a:pt x="0" y="0"/>
                                  </a:moveTo>
                                  <a:lnTo>
                                    <a:pt x="0" y="4823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Text Box 5"/>
                          <wps:cNvSpPr txBox="1"/>
                          <wps:spPr>
                            <a:xfrm>
                              <a:off x="14" y="19"/>
                              <a:ext cx="1828" cy="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ind w:left="107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學習資源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" name="Text Box 4"/>
                          <wps:cNvSpPr txBox="1"/>
                          <wps:spPr>
                            <a:xfrm>
                              <a:off x="1842" y="19"/>
                              <a:ext cx="8460" cy="48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04" w:lineRule="exact"/>
                                  <w:ind w:left="108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b/>
                                    <w:bCs/>
                                    <w:sz w:val="24"/>
                                    <w:szCs w:val="24"/>
                                    <w:lang w:eastAsia="zh-TW"/>
                                  </w:rPr>
                                  <w:t>＊學校圖書館</w:t>
                                </w:r>
                              </w:p>
                              <w:p>
                                <w:pPr>
                                  <w:spacing w:before="46"/>
                                  <w:ind w:left="108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b/>
                                    <w:bCs/>
                                    <w:sz w:val="24"/>
                                    <w:szCs w:val="24"/>
                                    <w:lang w:eastAsia="zh-TW"/>
                                  </w:rPr>
                                  <w:t>＊相關網路資源</w:t>
                                </w:r>
                              </w:p>
                              <w:p>
                                <w:pPr>
                                  <w:spacing w:before="46" w:line="265" w:lineRule="auto"/>
                                  <w:ind w:left="108" w:right="1389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pacing w:val="-60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高雄市立圖書館~圖書館介紹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"https://www.ksml.edu.tw/sitemap/SubMenu.aspx?Parser=99%2C5%2C0"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t>https://www.ksml.edu.tw/sitemap/SubMenu.aspx?Parser=99,5,0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2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pacing w:val="-60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國立公共資訊圖書館兒童版。</w:t>
                                </w:r>
                              </w:p>
                              <w:p>
                                <w:pPr>
                                  <w:spacing w:line="286" w:lineRule="exact"/>
                                  <w:ind w:left="108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/>
                                    <w:color w:val="0000FF"/>
                                    <w:sz w:val="24"/>
                                    <w:u w:val="single" w:color="0000FF"/>
                                  </w:rPr>
                                  <w:t>https://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"http://www.nlpi.edu.tw/Information/SpaceFacilities/Librarytour.htm"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標楷體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www.nlpi.edu.tw/Information/SpaceFacilities/Librarytour.htm</w:t>
                                </w:r>
                                <w:r>
                                  <w:rPr>
                                    <w:rFonts w:ascii="標楷體"/>
                                    <w:color w:val="0000FF"/>
                                    <w:sz w:val="24"/>
                                    <w:u w:val="single" w:color="0000FF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pacing w:before="22" w:line="275" w:lineRule="auto"/>
                                  <w:ind w:left="108" w:right="1749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pacing w:val="-60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圖書教師電子報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"http://teacherlibrarian.lib.ntnu.edu.tw/index.php?id=86"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t>http://teacherlibrarian.lib.ntnu.edu.tw/index.php?id=86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4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pacing w:val="-60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>心靈環保~生活倫理【圖書館不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pacing w:val="-60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NG】。 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https://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"http://www.youtube.com/watch?v=GD13veUKJ0g"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t>www.youtube.com/watch?v=GD13veUKJ0g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</w:rPr>
                                  <w:fldChar w:fldCharType="end"/>
                                </w:r>
                              </w:p>
                              <w:p>
                                <w:pPr>
                                  <w:spacing w:before="11" w:line="275" w:lineRule="auto"/>
                                  <w:ind w:left="108" w:right="2829"/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hAnsi="標楷體" w:eastAsia="標楷體" w:cs="標楷體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5 兒童深耕閱讀教育網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"http://reading.tp.edu.tw/reading/cht/index.php"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t>http://reading.tp.edu.tw/reading/cht/index.php</w:t>
                                </w:r>
                                <w:r>
                                  <w:rPr>
                                    <w:rFonts w:ascii="標楷體" w:hAnsi="標楷體" w:eastAsia="標楷體" w:cs="標楷體"/>
                                    <w:color w:val="0000FF"/>
                                    <w:sz w:val="24"/>
                                    <w:szCs w:val="24"/>
                                    <w:u w:val="single" w:color="0000FF"/>
                                    <w:lang w:eastAsia="zh-TW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243.1pt;width:515.85pt;" coordsize="10317,4862" o:gfxdata="UEsDBAoAAAAAAIdO4kAAAAAAAAAAAAAAAAAEAAAAZHJzL1BLAwQUAAAACACHTuJAN0EextcAAAAG&#10;AQAADwAAAGRycy9kb3ducmV2LnhtbE2PQUvDQBCF74L/YRnBm93dVmuJ2RQp6qkItoJ4m2anSWh2&#10;NmS3Sfvv3XrRy8DjPd77Jl+eXCsG6kPj2YCeKBDEpbcNVwY+t693CxAhIltsPZOBMwVYFtdXOWbW&#10;j/xBwyZWIpVwyNBAHWOXSRnKmhyGie+Ik7f3vcOYZF9J2+OYyl0rp0rNpcOG00KNHa1qKg+bozPw&#10;NuL4PNMvw/qwX52/tw/vX2tNxtzeaPUEItIp/oXhgp/QoUhMO39kG0RrID0Sf+/FUzP9CGJn4H4x&#10;n4Iscvkfv/gBUEsDBBQAAAAIAIdO4kD5AztR1AQAAOscAAAOAAAAZHJzL2Uyb0RvYy54bWztWdtu&#10;2zgQfV9g/4HQ+8aSfIkixCnQdRMssNgWaPYDaImWBEiiQNKX/P0ORyJ1cby1nboX1Alg0+SQ4hzO&#10;mRmO7t/tipxsmJAZL+eOd+M6hJURj7MymTv/Pj/+EThEKlrGNOclmzsvTDrvHn7/7X5bhcznKc9j&#10;JggsUspwW82dVKkqHI1klLKCyhtesRIGV1wUVMFPkYxiQbewepGPfNedjbZcxJXgEZMSehf1oNOs&#10;KI5ZkK9WWcQWPFoXrFT1qoLlVIFKMs0q6TzgblcrFqmPq5VkiuRzBzRV+AkPgfZSf44e7mmYCFql&#10;WdRsgR6zhYFOBc1KeKhdakEVJWuR7S1VZJHgkq/UTcSLUa0IIgJaeO4AmyfB1xXqkoTbpLKgw0EN&#10;UD972eifzSdBshgsYeaQkhZw4vhY4mtstlUSgsiTqD5Xn0TTkdS/tLq7lSj0NyhCdojqi0WV7RSJ&#10;oHM2nXr+3dQhEYyN3eB2fNvgHqVwOHvzovRDM9Nzx95tPW8SzHBDI/PMkd6a3Yn9cVmMxn2IvOkZ&#10;GPmgEQDhozo0NCh5gQera4gmASiNdmnxGczpILQ36yBAwFbZmpB8mwl9TmnF0DKlto/GhHwDz6Ng&#10;7BE8AAGjQqNBKWtCMpRgTa/Yz0DPw9hYLWkYraV6YhzNkG7+lgqhS2LToqlpRbvSNCuqdLfegm6S&#10;Ldg/Qpk2+OuRgm/YM0cZNbBSeH47mpddqXodQwMQNMPmu8LFrJg57oOS4Ko6VvEFMWRWRybKuWSA&#10;CHRpRW0DlYfOLnqS51n8mOW5VlmKZPlnLsiGgudc3Ol/fZQwpSeWl1q45HpaPax7gJzmjHVryeMX&#10;MJF1JbIkBRfs4Up6BEwSpRsq1w4HWX1ZIoM36vo6oB5s/kRn59/hwXiIS4fIrj+DI9NMbije0rg/&#10;o0PjwRxAufasQy/3DUg8MdC0JJ6cRuK+lpbEh3TsG+GbKIyPeAN1XX9ab75Po2PIYymgCa/9ycy9&#10;g4gaUUiRVpCaQLOoIMzKMsFEoceiHtlc/HuNbJWQakFlWpMSV9BiNEwZjT+UMVEvFcTvEvI2R2+h&#10;YLFDcgZpnm6hpKJZfowkqPxTEBmCaY/I6FrOI/IkmAxj8sBkwVJNxtKQv53zY5LZ5nQtmVFH7Xsh&#10;bh8RkWs+tHpe6XylM978LnIJAWvr0hlD64ls9iCAQeyFL3R4xl4hN62T6zHG+g6VBxNaIg+mfM+g&#10;DHfyGpeWxxiijubxQMkDqFgVv1JMxmwaAD8/JJvktz41jEo62YbGF9PZvYjsBX4AQF5D8mVza88z&#10;xloXEvAyeyqJ3bEL9DuNx3tzfkgqe2DSAy4H2lUdT+U9Pa9svibYUIu9SESGGlcvJJ9zU/Z0Zv2/&#10;ZPb3gvJwyitcrifZmPUd7soeqDXg8mkFr2ORsUp+zcAM+L09MNtDqMtbZwXmX/Cq3BS/bCS+SD1W&#10;V5Rr83zWIeI935GmYm1vf0TtoLspyelNHajMmvxxWOyClMok1tYSzEsBXa7QlVmiG3NHwMsYNDhT&#10;4tG20ohoO+zla70OEHylGKF2y10TN5sCY/5XCThCfFWmIUxjaRqHipDf5kBscc0eyLC2dvSBWAc5&#10;OJJgYsqPk+DnPpLWoTc1YngHhql/875Ov2Tr/kap9h3lw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EBwAAW0NvbnRlbnRfVHlwZXNdLnhtbFBL&#10;AQIUAAoAAAAAAIdO4kAAAAAAAAAAAAAAAAAGAAAAAAAAAAAAEAAAACYGAABfcmVscy9QSwECFAAU&#10;AAAACACHTuJAihRmPNEAAACUAQAACwAAAAAAAAABACAAAABKBgAAX3JlbHMvLnJlbHNQSwECFAAK&#10;AAAAAACHTuJAAAAAAAAAAAAAAAAABAAAAAAAAAAAABAAAAAAAAAAZHJzL1BLAQIUABQAAAAIAIdO&#10;4kA3QR7G1wAAAAYBAAAPAAAAAAAAAAEAIAAAACIAAABkcnMvZG93bnJldi54bWxQSwECFAAUAAAA&#10;CACHTuJA+QM7UdQEAADrHAAADgAAAAAAAAABACAAAAAmAQAAZHJzL2Uyb0RvYy54bWxQSwUGAAAA&#10;AAYABgBZAQAAbAgAAAAA&#10;">
                <o:lock v:ext="edit" aspectratio="f"/>
                <v:group id="Group 15" o:spid="_x0000_s1026" o:spt="203" style="position:absolute;left:27;top:22;height:4817;width:1813;" coordorigin="27,22" coordsize="1813,4817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27;top:22;height:4817;width:1813;" fillcolor="#D9D9D9" filled="t" stroked="f" coordsize="1813,4817" o:gfxdata="UEsDBAoAAAAAAIdO4kAAAAAAAAAAAAAAAAAEAAAAZHJzL1BLAwQUAAAACACHTuJAM96iuL4AAADa&#10;AAAADwAAAGRycy9kb3ducmV2LnhtbEWPQWvCQBSE70L/w/IK3swmFm1JXYUUWsSDoJb2+pp9zYZm&#10;34bs1kR/vSsIHoeZ+YZZrAbbiCN1vnasIEtSEMSl0zVXCj4P75MXED4ga2wck4ITeVgtH0YLzLXr&#10;eUfHfahEhLDPUYEJoc2l9KUhiz5xLXH0fl1nMUTZVVJ32Ee4beQ0TefSYs1xwWBLb4bKv/2/VfDz&#10;NOtPdVHQepO5r+/th3kuzoNS48csfQURaAj38K291gqmcL0Sb4Bc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6iuL4A&#10;AADaAAAADwAAAAAAAAABACAAAAAiAAAAZHJzL2Rvd25yZXYueG1sUEsBAhQAFAAAAAgAh07iQDMv&#10;BZ47AAAAOQAAABAAAAAAAAAAAQAgAAAADQEAAGRycy9zaGFwZXhtbC54bWxQSwUGAAAAAAYABgBb&#10;AQAAtwMAAAAA&#10;" path="m0,0l1813,0,1813,4817,0,481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3" o:spid="_x0000_s1026" o:spt="203" style="position:absolute;left:29;top:19;height:2;width:10260;" coordorigin="29,19" coordsize="10260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4" o:spid="_x0000_s1026" o:spt="100" style="position:absolute;left:29;top:19;height:2;width:10260;" filled="f" stroked="t" coordsize="10260,1" o:gfxdata="UEsDBAoAAAAAAIdO4kAAAAAAAAAAAAAAAAAEAAAAZHJzL1BLAwQUAAAACACHTuJA2Tj9/78AAADa&#10;AAAADwAAAGRycy9kb3ducmV2LnhtbEWPQWvCQBSE7wX/w/IK3pqNxRaJWXNIEMSDQVOwvT2yzyQ2&#10;+zZkt9H++26h0OMwM98waXY3vZhodJ1lBYsoBkFcW91xo+Ct2j6tQDiPrLG3TAq+yUG2mT2kmGh7&#10;4yNNJ9+IAGGXoILW+yGR0tUtGXSRHYiDd7GjQR/k2Eg94i3ATS+f4/hVGuw4LLQ4UN5S/Xn6MgrK&#10;6zEvi3Nxse9VVRzK6WVX7D+Umj8u4jUIT3f/H/5r77SCJfxeCT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4/f+/&#10;AAAA2gAAAA8AAAAAAAAAAQAgAAAAIgAAAGRycy9kb3ducmV2LnhtbFBLAQIUABQAAAAIAIdO4kAz&#10;LwWeOwAAADkAAAAQAAAAAAAAAAEAIAAAAA4BAABkcnMvc2hhcGV4bWwueG1sUEsFBgAAAAAGAAYA&#10;WwEAALgDAAAAAA==&#10;" path="m0,0l1025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29;top:4842;height:2;width:10260;" coordorigin="29,4842" coordsize="10260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" o:spid="_x0000_s1026" o:spt="100" style="position:absolute;left:29;top:4842;height:2;width:10260;" filled="f" stroked="t" coordsize="10260,1" o:gfxdata="UEsDBAoAAAAAAIdO4kAAAAAAAAAAAAAAAAAEAAAAZHJzL1BLAwQUAAAACACHTuJARqbGE70AAADa&#10;AAAADwAAAGRycy9kb3ducmV2LnhtbEWPQYvCMBSE78L+h/AWvNlUQZFq9GBZEA9btIK7t0fzbOs2&#10;L6XJVv33RhA8DjPzDbNc30wjeupcbVnBOIpBEBdW11wqOOZfozkI55E1NpZJwZ0crFcfgyUm2l55&#10;T/3BlyJA2CWooPK+TaR0RUUGXWRb4uCdbWfQB9mVUnd4DXDTyEkcz6TBmsNChS1tKir+Dv9GQXbZ&#10;b7L0lJ7tT56n31k/3aa7X6WGn+N4AcLTzb/Dr/ZWK5jB80q4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psYTvQAA&#10;ANoAAAAPAAAAAAAAAAEAIAAAACIAAABkcnMvZG93bnJldi54bWxQSwECFAAUAAAACACHTuJAMy8F&#10;njsAAAA5AAAAEAAAAAAAAAABACAAAAAMAQAAZHJzL3NoYXBleG1sLnhtbFBLBQYAAAAABgAGAFsB&#10;AAC2AwAAAAA=&#10;" path="m0,0l10259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4;height:4833;width:2;" coordorigin="14,14" coordsize="2,483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0" o:spid="_x0000_s1026" o:spt="100" style="position:absolute;left:14;top:14;height:4833;width:2;" filled="f" stroked="t" coordsize="1,4833" o:gfxdata="UEsDBAoAAAAAAIdO4kAAAAAAAAAAAAAAAAAEAAAAZHJzL1BLAwQUAAAACACHTuJAMw/z0bUAAADa&#10;AAAADwAAAGRycy9kb3ducmV2LnhtbEVPvQrCMBDeBd8hnOCmqQoi1SgqCLpZFVyvzdkWm0tpoq1v&#10;bwbB8eP7X206U4k3Na60rGAyjkAQZ1aXnCu4XQ+jBQjnkTVWlknBhxxs1v3eCmNtW07offG5CCHs&#10;YlRQeF/HUrqsIINubGviwD1sY9AH2ORSN9iGcFPJaRTNpcGSQ0OBNe0Lyp6Xl1HgdJp2ebnfXs/d&#10;qc1kspvdj4lSw8EkWoLw1Pm/+Oc+agVha7gSboBcf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w/z0bUAAADaAAAADwAA&#10;AAAAAAABACAAAAAiAAAAZHJzL2Rvd25yZXYueG1sUEsBAhQAFAAAAAgAh07iQDMvBZ47AAAAOQAA&#10;ABAAAAAAAAAAAQAgAAAABAEAAGRycy9zaGFwZXhtbC54bWxQSwUGAAAAAAYABgBbAQAArgMAAAAA&#10;" path="m0,0l0,4833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0302;top:14;height:4833;width:2;" coordorigin="10302,14" coordsize="2,483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8" o:spid="_x0000_s1026" o:spt="100" style="position:absolute;left:10302;top:14;height:4833;width:2;" filled="f" stroked="t" coordsize="1,4833" o:gfxdata="UEsDBAoAAAAAAIdO4kAAAAAAAAAAAAAAAAAEAAAAZHJzL1BLAwQUAAAACACHTuJAQgCvursAAADb&#10;AAAADwAAAGRycy9kb3ducmV2LnhtbEWPQYvCQAyF74L/YYiwN526wiLVUVQQ9LZVwWvaiW2xkymd&#10;Wdv995vDgreE9/Lel/V2cI16URdqzwbmswQUceFtzaWB2/U4XYIKEdli45kM/FKA7WY8WmNqfc8Z&#10;vS6xVBLCIUUDVYxtqnUoKnIYZr4lFu3hO4dR1q7UtsNewl2jP5PkSzusWRoqbOlQUfG8/DgDweb5&#10;UNaH3fV7OPeFzvaL+ykz5mMyT1agIg3xbf6/PlnBF3r5RQb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CvursAAADb&#10;AAAADwAAAAAAAAABACAAAAAiAAAAZHJzL2Rvd25yZXYueG1sUEsBAhQAFAAAAAgAh07iQDMvBZ47&#10;AAAAOQAAABAAAAAAAAAAAQAgAAAACgEAAGRycy9zaGFwZXhtbC54bWxQSwUGAAAAAAYABgBbAQAA&#10;tAMAAAAA&#10;" path="m0,0l0,4833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1842;top:14;height:4823;width:2;" coordorigin="1842,14" coordsize="2,482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6" o:spid="_x0000_s1026" o:spt="100" style="position:absolute;left:1842;top:14;height:4823;width:2;" filled="f" stroked="t" coordsize="1,4823" o:gfxdata="UEsDBAoAAAAAAIdO4kAAAAAAAAAAAAAAAAAEAAAAZHJzL1BLAwQUAAAACACHTuJAC5MBJrsAAADb&#10;AAAADwAAAGRycy9kb3ducmV2LnhtbEVPS4vCMBC+L/gfwix4WdZED/uoRg/KgtSDaMueh2ZsyjaT&#10;0mRr/fdmQdjbfHzPWW1G14qB+tB41jCfKRDElTcN1xrK4uv1A0SIyAZbz6ThRgE268nTCjPjr3yi&#10;4RxrkUI4ZKjBxthlUobKksMw8x1x4i6+dxgT7GtperymcNfKhVJv0mHDqcFiR1tL1c/512nIX6I6&#10;btXOFvnp8F7yt1HD4VPr6fNcLUFEGuO/+OHemzR/AX+/p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MBJrsAAADb&#10;AAAADwAAAAAAAAABACAAAAAiAAAAZHJzL2Rvd25yZXYueG1sUEsBAhQAFAAAAAgAh07iQDMvBZ47&#10;AAAAOQAAABAAAAAAAAAAAQAgAAAACgEAAGRycy9zaGFwZXhtbC54bWxQSwUGAAAAAAYABgBbAQAA&#10;tAMAAAAA&#10;" path="m0,0l0,4823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Text Box 5" o:spid="_x0000_s1026" o:spt="202" type="#_x0000_t202" style="position:absolute;left:14;top:19;height:4823;width:182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80" w:lineRule="exact"/>
                            <w:ind w:left="107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b/>
                              <w:bCs/>
                              <w:sz w:val="24"/>
                              <w:szCs w:val="24"/>
                            </w:rPr>
                            <w:t>學習資源</w:t>
                          </w:r>
                        </w:p>
                      </w:txbxContent>
                    </v:textbox>
                  </v:shape>
                  <v:shape id="Text Box 4" o:spid="_x0000_s1026" o:spt="202" type="#_x0000_t202" style="position:absolute;left:1842;top:19;height:4823;width:846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304" w:lineRule="exact"/>
                            <w:ind w:left="108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b/>
                              <w:bCs/>
                              <w:sz w:val="24"/>
                              <w:szCs w:val="24"/>
                              <w:lang w:eastAsia="zh-TW"/>
                            </w:rPr>
                            <w:t>＊學校圖書館</w:t>
                          </w:r>
                        </w:p>
                        <w:p>
                          <w:pPr>
                            <w:spacing w:before="46"/>
                            <w:ind w:left="108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b/>
                              <w:bCs/>
                              <w:sz w:val="24"/>
                              <w:szCs w:val="24"/>
                              <w:lang w:eastAsia="zh-TW"/>
                            </w:rPr>
                            <w:t>＊相關網路資源</w:t>
                          </w:r>
                        </w:p>
                        <w:p>
                          <w:pPr>
                            <w:spacing w:before="46" w:line="265" w:lineRule="auto"/>
                            <w:ind w:left="108" w:right="1389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hAnsi="標楷體" w:eastAsia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高雄市立圖書館~圖書館介紹 </w:t>
                          </w:r>
                          <w:r>
                            <w:fldChar w:fldCharType="begin"/>
                          </w:r>
                          <w:r>
                            <w:instrText xml:space="preserve"> HYPERLINK "https://www.ksml.edu.tw/sitemap/SubMenu.aspx?Parser=99%2C5%2C0"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t>https://www.ksml.edu.tw/sitemap/SubMenu.aspx?Parser=99,5,0</w:t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hAnsi="標楷體" w:eastAsia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國立公共資訊圖書館兒童版。</w:t>
                          </w:r>
                        </w:p>
                        <w:p>
                          <w:pPr>
                            <w:spacing w:line="286" w:lineRule="exact"/>
                            <w:ind w:left="108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/>
                              <w:color w:val="0000FF"/>
                              <w:sz w:val="24"/>
                              <w:u w:val="single" w:color="0000FF"/>
                            </w:rPr>
                            <w:t>https://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"http://www.nlpi.edu.tw/Information/SpaceFacilities/Librarytour.htm"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標楷體"/>
                              <w:color w:val="0000FF"/>
                              <w:sz w:val="24"/>
                              <w:u w:val="single" w:color="0000FF"/>
                            </w:rPr>
                            <w:t>www.nlpi.edu.tw/Information/SpaceFacilities/Librarytour.htm</w:t>
                          </w:r>
                          <w:r>
                            <w:rPr>
                              <w:rFonts w:ascii="標楷體"/>
                              <w:color w:val="0000FF"/>
                              <w:sz w:val="24"/>
                              <w:u w:val="single" w:color="0000FF"/>
                            </w:rPr>
                            <w:fldChar w:fldCharType="end"/>
                          </w:r>
                        </w:p>
                        <w:p>
                          <w:pPr>
                            <w:spacing w:before="22" w:line="275" w:lineRule="auto"/>
                            <w:ind w:left="108" w:right="1749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3</w:t>
                          </w:r>
                          <w:r>
                            <w:rPr>
                              <w:rFonts w:ascii="標楷體" w:hAnsi="標楷體" w:eastAsia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圖書教師電子報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"http://teacherlibrarian.lib.ntnu.edu.tw/index.php?id=86"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t>http://teacherlibrarian.lib.ntnu.edu.tw/index.php?id=86</w:t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hAnsi="標楷體" w:eastAsia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>心靈環保~生活倫理【圖書館不</w:t>
                          </w:r>
                          <w:r>
                            <w:rPr>
                              <w:rFonts w:ascii="標楷體" w:hAnsi="標楷體" w:eastAsia="標楷體" w:cs="標楷體"/>
                              <w:spacing w:val="-60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NG】。 </w:t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https://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"http://www.youtube.com/watch?v=GD13veUKJ0g"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t>www.youtube.com/watch?v=GD13veUKJ0g</w:t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</w:rPr>
                            <w:fldChar w:fldCharType="end"/>
                          </w:r>
                        </w:p>
                        <w:p>
                          <w:pPr>
                            <w:spacing w:before="11" w:line="275" w:lineRule="auto"/>
                            <w:ind w:left="108" w:right="2829"/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hAnsi="標楷體" w:eastAsia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5 兒童深耕閱讀教育網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"http://reading.tp.edu.tw/reading/cht/index.php"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t>http://reading.tp.edu.tw/reading/cht/index.php</w:t>
                          </w:r>
                          <w:r>
                            <w:rPr>
                              <w:rFonts w:ascii="標楷體" w:hAnsi="標楷體" w:eastAsia="標楷體" w:cs="標楷體"/>
                              <w:color w:val="0000FF"/>
                              <w:sz w:val="24"/>
                              <w:szCs w:val="24"/>
                              <w:u w:val="single" w:color="0000FF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/>
        <w:rPr>
          <w:rFonts w:ascii="Times New Roman" w:hAnsi="Times New Roman" w:eastAsia="Times New Roman" w:cs="Times New Roman"/>
          <w:sz w:val="10"/>
          <w:szCs w:val="10"/>
        </w:rPr>
      </w:pPr>
    </w:p>
    <w:tbl>
      <w:tblPr>
        <w:tblStyle w:val="7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8"/>
        <w:gridCol w:w="709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103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6" w:lineRule="exact"/>
              <w:ind w:left="-1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學習單元活動設計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4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line="275" w:lineRule="exact"/>
              <w:ind w:left="-1" w:right="6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學習活動流程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9"/>
              <w:spacing w:line="275" w:lineRule="exact"/>
              <w:ind w:left="108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9D9D9"/>
          </w:tcPr>
          <w:p>
            <w:pPr>
              <w:pStyle w:val="9"/>
              <w:spacing w:line="275" w:lineRule="exact"/>
              <w:ind w:left="9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備註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74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94"/>
              <w:rPr>
                <w:rFonts w:ascii="標楷體" w:hAnsi="標楷體" w:eastAsia="標楷體" w:cs="標楷體"/>
                <w:sz w:val="32"/>
                <w:szCs w:val="32"/>
              </w:rPr>
            </w:pPr>
            <w:r>
              <w:rPr>
                <w:rFonts w:ascii="標楷體" w:hAnsi="標楷體" w:eastAsia="標楷體" w:cs="標楷體"/>
                <w:b/>
                <w:bCs/>
                <w:sz w:val="32"/>
                <w:szCs w:val="32"/>
              </w:rPr>
              <w:t>活動一、圖書館利用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實作評量：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94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b/>
                <w:bCs/>
                <w:sz w:val="28"/>
                <w:szCs w:val="28"/>
              </w:rPr>
              <w:t>1-1</w:t>
            </w:r>
            <w:r>
              <w:rPr>
                <w:rFonts w:ascii="標楷體" w:hAnsi="標楷體" w:eastAsia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</w:rPr>
              <w:t>認識圖書館使用禮儀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98" w:lineRule="exact"/>
              <w:ind w:left="9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【導引問題】：除了閱讀家裡的書，還有哪些地方可以閱讀書呢？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76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學生進入圖書館能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2"/>
              <w:ind w:left="33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65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注意使用禮儀。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3"/>
              <w:ind w:left="9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【導引問題】：學校的圖書館在哪裡？使用圖書館要注意什麼禮儀?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33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2.老師說明使用圖書館的禮儀並觀賞【心靈環保~生活倫理~圖書館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57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不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NG】影片。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3.帶學生實際參觀學校圖書館。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63"/>
              <w:ind w:left="94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b/>
                <w:bCs/>
                <w:sz w:val="28"/>
                <w:szCs w:val="28"/>
              </w:rPr>
              <w:t>1-2</w:t>
            </w:r>
            <w:r>
              <w:rPr>
                <w:rFonts w:ascii="標楷體" w:hAnsi="標楷體" w:eastAsia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</w:rPr>
              <w:t>學習使用書插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98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實作評量：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8" w:lineRule="exact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【導引問題】：你知道在圖書館閱讀要注意哪些事？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pStyle w:val="9"/>
              <w:spacing w:line="294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學生在圖書館閱讀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3"/>
              <w:ind w:left="21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vMerge w:val="restart"/>
            <w:tcBorders>
              <w:top w:val="nil"/>
              <w:left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line="276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能正確使用書插。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7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.老師複習上一節課圖書館使用禮儀。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5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3.和學生討論圖書館閱讀要注意哪些事。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5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4.老師介紹圖書館書插使用方式。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6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5.帶學生實際前往學校圖書館練習使用書插。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</w:tbl>
    <w:p>
      <w:pPr>
        <w:rPr>
          <w:lang w:eastAsia="zh-TW"/>
        </w:rPr>
        <w:sectPr>
          <w:pgSz w:w="11910" w:h="16840"/>
          <w:pgMar w:top="1020" w:right="660" w:bottom="280" w:left="660" w:header="720" w:footer="720" w:gutter="0"/>
          <w:cols w:space="720" w:num="1"/>
        </w:sectPr>
      </w:pPr>
    </w:p>
    <w:p>
      <w:pPr>
        <w:spacing w:before="7"/>
        <w:rPr>
          <w:rFonts w:ascii="Times New Roman" w:hAnsi="Times New Roman" w:eastAsia="Times New Roman" w:cs="Times New Roman"/>
          <w:sz w:val="6"/>
          <w:szCs w:val="6"/>
          <w:lang w:eastAsia="zh-TW"/>
        </w:rPr>
      </w:pPr>
    </w:p>
    <w:tbl>
      <w:tblPr>
        <w:tblStyle w:val="7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8"/>
        <w:gridCol w:w="709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74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22" w:lineRule="exact"/>
              <w:ind w:left="94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b/>
                <w:bCs/>
                <w:sz w:val="28"/>
                <w:szCs w:val="28"/>
              </w:rPr>
              <w:t>1-3</w:t>
            </w:r>
            <w:r>
              <w:rPr>
                <w:rFonts w:ascii="標楷體" w:hAnsi="標楷體" w:eastAsia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</w:rPr>
              <w:t>認識圖書分類及擺放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80" w:lineRule="exact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209" w:line="312" w:lineRule="exact"/>
              <w:ind w:left="102" w:right="100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實作評量： 學生能在圖書館正 確借還書。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6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【導引問題】：你喜歡看什麼樣的書？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ind w:left="33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05"/>
              <w:ind w:left="21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【導引問題】：你喜歡看什麼樣的書？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ind w:left="33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2.老師介紹圖書分類方式。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3.【康軒學習雜誌】圖書分類介紹~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/>
              <w:ind w:left="57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"https://www.top945.com.tw/celebrity_Data.asp?ID=252" \h </w:instrText>
            </w:r>
            <w:r>
              <w:fldChar w:fldCharType="separate"/>
            </w:r>
            <w:r>
              <w:rPr>
                <w:rFonts w:ascii="標楷體"/>
                <w:color w:val="0000FF"/>
                <w:sz w:val="24"/>
                <w:u w:val="single" w:color="0000FF"/>
              </w:rPr>
              <w:t>https://www.top945.com.tw/celebrity_Data.asp?ID=252</w:t>
            </w:r>
            <w:r>
              <w:rPr>
                <w:rFonts w:ascii="標楷體"/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4.帶學生實際前往學校圖書館觀察圖書分類及擺放。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7"/>
              <w:ind w:left="94"/>
              <w:rPr>
                <w:rFonts w:ascii="標楷體" w:hAnsi="標楷體" w:eastAsia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pacing w:val="-2"/>
                <w:sz w:val="28"/>
                <w:szCs w:val="28"/>
                <w:lang w:eastAsia="zh-TW"/>
              </w:rPr>
              <w:t>1-4.學習借還書方法</w:t>
            </w:r>
          </w:p>
          <w:p>
            <w:pPr>
              <w:pStyle w:val="9"/>
              <w:spacing w:before="93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  <w:lang w:eastAsia="zh-TW"/>
              </w:rPr>
              <w:t>【導引問題】：在圖書館裡閱讀喜歡的書，想繼續看，但是沒看完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3" w:lineRule="exact"/>
              <w:ind w:left="201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可以怎麼做？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vMerge w:val="restart"/>
            <w:tcBorders>
              <w:top w:val="nil"/>
              <w:left w:val="single" w:color="000000" w:sz="4" w:space="0"/>
              <w:right w:val="single" w:color="000000" w:sz="12" w:space="0"/>
            </w:tcBorders>
          </w:tcPr>
          <w:p>
            <w:pPr>
              <w:pStyle w:val="9"/>
              <w:spacing w:line="299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(借書證)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4"/>
              <w:ind w:left="33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2.老師介紹借書證及借、還書步驟。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3.帶學生實際前往學校圖書館了解學校圖書借閱規則。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4.選擇自己喜歡的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本書，實際練習借書。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334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5.老師澤日再帶學生實際到圖書館練習還書。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12" w:space="0"/>
            </w:tcBorders>
          </w:tcPr>
          <w:p>
            <w:pPr>
              <w:rPr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exact"/>
        </w:trPr>
        <w:tc>
          <w:tcPr>
            <w:tcW w:w="74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TW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6"/>
                <w:szCs w:val="26"/>
                <w:lang w:eastAsia="zh-TW"/>
              </w:rPr>
            </w:pPr>
          </w:p>
          <w:p>
            <w:pPr>
              <w:pStyle w:val="9"/>
              <w:ind w:left="190"/>
              <w:jc w:val="center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ascii="標楷體" w:hAnsi="標楷體" w:eastAsia="標楷體" w:cs="標楷體"/>
                <w:b/>
                <w:bCs/>
                <w:sz w:val="20"/>
                <w:szCs w:val="20"/>
              </w:rPr>
              <w:t>…上學期結束…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</w:tbl>
    <w:p>
      <w:pPr>
        <w:sectPr>
          <w:pgSz w:w="11910" w:h="16840"/>
          <w:pgMar w:top="1040" w:right="660" w:bottom="280" w:left="660" w:header="720" w:footer="720" w:gutter="0"/>
          <w:cols w:space="720" w:num="1"/>
        </w:sectPr>
      </w:pPr>
    </w:p>
    <w:p>
      <w:pPr>
        <w:spacing w:line="360" w:lineRule="exact"/>
        <w:ind w:left="2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標楷體" w:hAnsi="標楷體" w:eastAsia="標楷體" w:cs="標楷體"/>
          <w:b/>
          <w:bCs/>
          <w:spacing w:val="-2"/>
          <w:sz w:val="28"/>
          <w:szCs w:val="28"/>
        </w:rPr>
        <w:t xml:space="preserve">最終表現任務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>
      <w:pPr>
        <w:spacing w:before="3"/>
        <w:rPr>
          <w:rFonts w:ascii="Times New Roman" w:hAnsi="Times New Roman" w:eastAsia="Times New Roman" w:cs="Times New Roman"/>
          <w:b/>
          <w:bCs/>
          <w:sz w:val="29"/>
          <w:szCs w:val="29"/>
        </w:rPr>
      </w:pPr>
    </w:p>
    <w:tbl>
      <w:tblPr>
        <w:tblStyle w:val="7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</w:pPr>
          </w:p>
          <w:p>
            <w:pPr>
              <w:pStyle w:val="9"/>
              <w:ind w:left="16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學習目標</w:t>
            </w:r>
          </w:p>
        </w:tc>
        <w:tc>
          <w:tcPr>
            <w:tcW w:w="8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4"/>
              <w:ind w:left="103"/>
              <w:rPr>
                <w:rFonts w:ascii="標楷體" w:hAnsi="標楷體" w:eastAsia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 w:eastAsia="標楷體" w:cs="標楷體"/>
                <w:spacing w:val="-2"/>
                <w:sz w:val="28"/>
                <w:szCs w:val="28"/>
                <w:lang w:eastAsia="zh-TW"/>
              </w:rPr>
              <w:t>能在圖書館正確借還書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zh-TW"/>
              </w:rPr>
            </w:pPr>
          </w:p>
          <w:p>
            <w:pPr>
              <w:pStyle w:val="9"/>
              <w:ind w:left="16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學習表現</w:t>
            </w:r>
          </w:p>
        </w:tc>
        <w:tc>
          <w:tcPr>
            <w:tcW w:w="8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eastAsia="zh-TW"/>
              </w:rPr>
            </w:pPr>
          </w:p>
          <w:p>
            <w:pPr>
              <w:pStyle w:val="9"/>
              <w:ind w:left="103"/>
              <w:rPr>
                <w:rFonts w:ascii="標楷體" w:hAnsi="標楷體" w:eastAsia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hAnsi="標楷體" w:eastAsia="標楷體" w:cs="標楷體"/>
                <w:spacing w:val="-1"/>
                <w:sz w:val="28"/>
                <w:szCs w:val="28"/>
                <w:lang w:eastAsia="zh-TW"/>
              </w:rPr>
              <w:t>5-Ⅰ-8</w:t>
            </w:r>
            <w:r>
              <w:rPr>
                <w:rFonts w:ascii="標楷體" w:hAnsi="標楷體" w:eastAsia="標楷體" w:cs="標楷體"/>
                <w:spacing w:val="-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pacing w:val="-2"/>
                <w:sz w:val="28"/>
                <w:szCs w:val="28"/>
                <w:lang w:eastAsia="zh-TW"/>
              </w:rPr>
              <w:t>認識圖書館(室)的功能。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98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zh-TW"/>
              </w:rPr>
            </w:pPr>
          </w:p>
          <w:p>
            <w:pPr>
              <w:pStyle w:val="9"/>
              <w:ind w:left="-1" w:right="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評量標準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主</w:t>
            </w:r>
          </w:p>
          <w:p>
            <w:pPr>
              <w:pStyle w:val="9"/>
              <w:spacing w:line="313" w:lineRule="exact"/>
              <w:ind w:left="102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197" w:right="196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現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描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 w:line="257" w:lineRule="exact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  <w:p>
            <w:pPr>
              <w:pStyle w:val="9"/>
              <w:spacing w:line="295" w:lineRule="exact"/>
              <w:ind w:left="1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優秀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 w:line="257" w:lineRule="exact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  <w:p>
            <w:pPr>
              <w:pStyle w:val="9"/>
              <w:spacing w:line="295" w:lineRule="exact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 w:line="25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  <w:p>
            <w:pPr>
              <w:pStyle w:val="9"/>
              <w:spacing w:line="295" w:lineRule="exact"/>
              <w:ind w:left="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基礎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 w:line="257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  <w:p>
            <w:pPr>
              <w:pStyle w:val="9"/>
              <w:spacing w:line="295" w:lineRule="exact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不足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 w:line="257" w:lineRule="exact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  <w:p>
            <w:pPr>
              <w:pStyle w:val="9"/>
              <w:spacing w:line="295" w:lineRule="exact"/>
              <w:ind w:left="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落後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0" w:line="312" w:lineRule="exact"/>
              <w:ind w:left="102" w:right="292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正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確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借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還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書</w:t>
            </w: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能正確完成借</w:t>
            </w:r>
          </w:p>
          <w:p>
            <w:pPr>
              <w:pStyle w:val="9"/>
              <w:spacing w:before="15" w:line="312" w:lineRule="exact"/>
              <w:ind w:left="103" w:right="321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書動作並在一 週內還書且主 動前往圖書館 借書。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</w:p>
          <w:p>
            <w:pPr>
              <w:pStyle w:val="9"/>
              <w:spacing w:before="15" w:line="312" w:lineRule="exact"/>
              <w:ind w:left="103" w:righ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一 週內還書。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在他人協助下，</w:t>
            </w:r>
          </w:p>
          <w:p>
            <w:pPr>
              <w:pStyle w:val="9"/>
              <w:spacing w:before="15" w:line="312" w:lineRule="exact"/>
              <w:ind w:left="102" w:right="103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 動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但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週 內還書。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在他人協助下，</w:t>
            </w:r>
          </w:p>
          <w:p>
            <w:pPr>
              <w:pStyle w:val="9"/>
              <w:spacing w:before="15" w:line="312" w:lineRule="exact"/>
              <w:ind w:left="103" w:right="102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仍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無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 確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還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 作。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5"/>
                <w:szCs w:val="25"/>
                <w:lang w:eastAsia="zh-TW"/>
              </w:rPr>
            </w:pPr>
          </w:p>
          <w:p>
            <w:pPr>
              <w:pStyle w:val="9"/>
              <w:spacing w:line="313" w:lineRule="exact"/>
              <w:ind w:left="299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未達</w:t>
            </w:r>
          </w:p>
          <w:p>
            <w:pPr>
              <w:pStyle w:val="9"/>
              <w:spacing w:line="317" w:lineRule="exact"/>
              <w:ind w:left="301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exact"/>
        </w:trPr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171" w:line="312" w:lineRule="exact"/>
              <w:ind w:left="522" w:right="518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分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指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引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</w:p>
          <w:p>
            <w:pPr>
              <w:pStyle w:val="9"/>
              <w:spacing w:before="15" w:line="312" w:lineRule="exact"/>
              <w:ind w:left="103" w:right="100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 一週內還書。 2.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前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往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圖 書館借書。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</w:p>
          <w:p>
            <w:pPr>
              <w:pStyle w:val="9"/>
              <w:spacing w:before="15" w:line="312" w:lineRule="exact"/>
              <w:ind w:left="103" w:right="102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 一週內還書。 2.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前</w:t>
            </w:r>
          </w:p>
          <w:p>
            <w:pPr>
              <w:pStyle w:val="9"/>
              <w:spacing w:line="297" w:lineRule="exact"/>
              <w:ind w:left="103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往圖書館借書。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2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部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份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需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他</w:t>
            </w:r>
          </w:p>
          <w:p>
            <w:pPr>
              <w:pStyle w:val="9"/>
              <w:spacing w:before="15" w:line="312" w:lineRule="exact"/>
              <w:ind w:left="102" w:right="103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協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助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才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能 正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 動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週 內還書。</w:t>
            </w:r>
          </w:p>
          <w:p>
            <w:pPr>
              <w:pStyle w:val="9"/>
              <w:spacing w:line="297" w:lineRule="exact"/>
              <w:ind w:left="102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2.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借書逾期。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103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他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協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助</w:t>
            </w:r>
          </w:p>
          <w:p>
            <w:pPr>
              <w:pStyle w:val="9"/>
              <w:spacing w:before="15" w:line="312" w:lineRule="exact"/>
              <w:ind w:left="103" w:right="102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pacing w:val="-3"/>
                <w:sz w:val="24"/>
                <w:szCs w:val="24"/>
                <w:lang w:eastAsia="zh-TW"/>
              </w:rPr>
              <w:t>下，仍無法完成</w:t>
            </w:r>
            <w:r>
              <w:rPr>
                <w:rFonts w:ascii="標楷體" w:hAnsi="標楷體" w:eastAsia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還</w:t>
            </w:r>
            <w:r>
              <w:rPr>
                <w:rFonts w:ascii="標楷體" w:hAnsi="標楷體" w:eastAsia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的 動作。</w:t>
            </w:r>
          </w:p>
          <w:p>
            <w:pPr>
              <w:pStyle w:val="9"/>
              <w:spacing w:line="312" w:lineRule="exact"/>
              <w:ind w:left="103" w:right="102"/>
              <w:jc w:val="both"/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hAnsi="標楷體" w:eastAsia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逾</w:t>
            </w:r>
            <w:r>
              <w:rPr>
                <w:rFonts w:ascii="標楷體" w:hAnsi="標楷體" w:eastAsia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期</w:t>
            </w:r>
            <w:r>
              <w:rPr>
                <w:rFonts w:ascii="標楷體" w:hAnsi="標楷體" w:eastAsia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  <w:lang w:eastAsia="zh-TW"/>
              </w:rPr>
              <w:t>過 久或遺失。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>
            <w:pPr>
              <w:pStyle w:val="9"/>
              <w:spacing w:before="190" w:line="313" w:lineRule="exact"/>
              <w:ind w:left="299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未達</w:t>
            </w:r>
          </w:p>
          <w:p>
            <w:pPr>
              <w:pStyle w:val="9"/>
              <w:spacing w:line="317" w:lineRule="exact"/>
              <w:ind w:left="301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sz w:val="24"/>
                <w:szCs w:val="24"/>
              </w:rPr>
              <w:t>評</w:t>
            </w:r>
          </w:p>
          <w:p>
            <w:pPr>
              <w:pStyle w:val="9"/>
              <w:spacing w:before="15" w:line="312" w:lineRule="exact"/>
              <w:ind w:left="522" w:right="518"/>
              <w:jc w:val="both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量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工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具</w:t>
            </w:r>
          </w:p>
        </w:tc>
        <w:tc>
          <w:tcPr>
            <w:tcW w:w="8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ind w:left="103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一、檢核表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</w:rPr>
            </w:pPr>
          </w:p>
          <w:p>
            <w:pPr>
              <w:pStyle w:val="9"/>
              <w:spacing w:line="312" w:lineRule="exact"/>
              <w:ind w:left="402" w:right="398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分數</w:t>
            </w:r>
            <w:r>
              <w:rPr>
                <w:rFonts w:ascii="標楷體" w:hAnsi="標楷體" w:eastAsia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b/>
                <w:bCs/>
                <w:w w:val="95"/>
                <w:sz w:val="24"/>
                <w:szCs w:val="24"/>
              </w:rPr>
              <w:t>轉換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574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95-100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9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90-94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2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85-89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9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80-84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9"/>
              <w:ind w:left="147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eastAsia="標楷體" w:cs="標楷體"/>
                <w:sz w:val="24"/>
                <w:szCs w:val="24"/>
              </w:rPr>
              <w:t>79</w:t>
            </w:r>
            <w:r>
              <w:rPr>
                <w:rFonts w:ascii="標楷體" w:hAnsi="標楷體" w:eastAsia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hAnsi="標楷體" w:eastAsia="標楷體" w:cs="標楷體"/>
                <w:sz w:val="24"/>
                <w:szCs w:val="24"/>
              </w:rPr>
              <w:t>以下</w:t>
            </w:r>
          </w:p>
        </w:tc>
      </w:tr>
    </w:tbl>
    <w:p/>
    <w:sectPr>
      <w:pgSz w:w="11910" w:h="16840"/>
      <w:pgMar w:top="1260" w:right="90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20"/>
    <w:rsid w:val="001E7EED"/>
    <w:rsid w:val="002C5DAD"/>
    <w:rsid w:val="006361FC"/>
    <w:rsid w:val="007D2967"/>
    <w:rsid w:val="0091387C"/>
    <w:rsid w:val="009D2020"/>
    <w:rsid w:val="00C41D35"/>
    <w:rsid w:val="016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2"/>
      <w:outlineLvl w:val="0"/>
    </w:pPr>
    <w:rPr>
      <w:rFonts w:ascii="標楷體" w:hAnsi="標楷體" w:eastAsia="標楷體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432"/>
      <w:outlineLvl w:val="1"/>
    </w:pPr>
    <w:rPr>
      <w:rFonts w:ascii="標楷體" w:hAnsi="標楷體" w:eastAsia="標楷體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1"/>
      <w:ind w:left="432" w:firstLine="480"/>
    </w:pPr>
    <w:rPr>
      <w:rFonts w:ascii="標楷體" w:hAnsi="標楷體" w:eastAsia="標楷體"/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508</Words>
  <Characters>2896</Characters>
  <Lines>24</Lines>
  <Paragraphs>6</Paragraphs>
  <TotalTime>11</TotalTime>
  <ScaleCrop>false</ScaleCrop>
  <LinksUpToDate>false</LinksUpToDate>
  <CharactersWithSpaces>3398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2021-07-01T10:22:00Z</dcterms:created>
  <dc:creator>lin</dc:creator>
  <cp:lastModifiedBy>erinb</cp:lastModifiedBy>
  <dcterms:modified xsi:type="dcterms:W3CDTF">2022-06-05T07:16:32Z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2021-07-01T00:00:00Z</vt:filetime>
  </property>
  <property fmtid="{D5CDD505-2E9C-101B-9397-08002B2CF9AE}" pid="4" name="KSOProductBuildVer">
    <vt:lpwstr>1033-11.2.0.10419</vt:lpwstr>
  </property>
  <property fmtid="{D5CDD505-2E9C-101B-9397-08002B2CF9AE}" pid="5" name="ICV">
    <vt:lpwstr>FCFD10D3C1CA4B238E1EC9C7EB6DEDBB</vt:lpwstr>
  </property>
</Properties>
</file>